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9900" w14:textId="4E87D9D8" w:rsidR="00807AFA" w:rsidRPr="00496261" w:rsidRDefault="00284F99" w:rsidP="003F4CBF">
      <w:pPr>
        <w:tabs>
          <w:tab w:val="left" w:pos="1980"/>
          <w:tab w:val="left" w:pos="6615"/>
        </w:tabs>
        <w:ind w:right="126"/>
        <w:jc w:val="right"/>
        <w:rPr>
          <w:color w:val="808080"/>
          <w:sz w:val="20"/>
          <w:u w:val="single"/>
        </w:rPr>
      </w:pPr>
      <w:r w:rsidRPr="00496261">
        <w:rPr>
          <w:noProof/>
          <w:color w:val="808080"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96CD" wp14:editId="3ED3260B">
                <wp:simplePos x="0" y="0"/>
                <wp:positionH relativeFrom="column">
                  <wp:posOffset>-106045</wp:posOffset>
                </wp:positionH>
                <wp:positionV relativeFrom="paragraph">
                  <wp:posOffset>-13970</wp:posOffset>
                </wp:positionV>
                <wp:extent cx="2628900" cy="4546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69A6" w14:textId="466F5952" w:rsidR="00AF7750" w:rsidRDefault="00AF7750">
                            <w:r>
                              <w:rPr>
                                <w:b/>
                                <w:noProof/>
                                <w:sz w:val="48"/>
                              </w:rPr>
                              <w:t>Press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45782E">
                              <w:rPr>
                                <w:b/>
                                <w:sz w:val="48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96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5pt;margin-top:-1.1pt;width:207pt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" filled="f" stroked="f">
                <v:textbox>
                  <w:txbxContent>
                    <w:p w14:paraId="41A169A6" w14:textId="466F5952" w:rsidR="00AF7750" w:rsidRDefault="00AF7750">
                      <w:r>
                        <w:rPr>
                          <w:b/>
                          <w:noProof/>
                          <w:sz w:val="48"/>
                        </w:rPr>
                        <w:t>Press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Pr="0045782E">
                        <w:rPr>
                          <w:b/>
                          <w:sz w:val="48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C455D6" w:rsidRPr="00496261">
        <w:rPr>
          <w:color w:val="808080"/>
          <w:sz w:val="20"/>
          <w:u w:val="single"/>
        </w:rPr>
        <w:t>Editorial</w:t>
      </w:r>
      <w:r w:rsidR="00BF0D0A">
        <w:rPr>
          <w:color w:val="808080"/>
          <w:sz w:val="20"/>
          <w:u w:val="single"/>
        </w:rPr>
        <w:t xml:space="preserve"> </w:t>
      </w:r>
      <w:r w:rsidR="00807AFA" w:rsidRPr="00496261">
        <w:rPr>
          <w:color w:val="808080"/>
          <w:sz w:val="20"/>
          <w:u w:val="single"/>
        </w:rPr>
        <w:t>contact:</w:t>
      </w:r>
    </w:p>
    <w:p w14:paraId="21139594" w14:textId="5D4C0DE2" w:rsidR="00807AFA" w:rsidRPr="00496261" w:rsidRDefault="00BF63E5" w:rsidP="003F4CBF">
      <w:pPr>
        <w:tabs>
          <w:tab w:val="left" w:pos="1980"/>
          <w:tab w:val="left" w:pos="6615"/>
        </w:tabs>
        <w:ind w:right="126"/>
        <w:jc w:val="right"/>
        <w:rPr>
          <w:color w:val="808080"/>
          <w:sz w:val="20"/>
        </w:rPr>
      </w:pPr>
      <w:r w:rsidRPr="00496261">
        <w:rPr>
          <w:color w:val="808080"/>
          <w:sz w:val="20"/>
        </w:rPr>
        <w:t>Bill</w:t>
      </w:r>
      <w:r w:rsidR="00BF0D0A">
        <w:rPr>
          <w:color w:val="808080"/>
          <w:sz w:val="20"/>
        </w:rPr>
        <w:t xml:space="preserve"> </w:t>
      </w:r>
      <w:r w:rsidRPr="00496261">
        <w:rPr>
          <w:color w:val="808080"/>
          <w:sz w:val="20"/>
        </w:rPr>
        <w:t>Maurer</w:t>
      </w:r>
      <w:r w:rsidR="00BF0D0A">
        <w:rPr>
          <w:color w:val="808080"/>
          <w:sz w:val="20"/>
        </w:rPr>
        <w:t xml:space="preserve"> </w:t>
      </w:r>
      <w:r w:rsidR="00807AFA" w:rsidRPr="00496261">
        <w:rPr>
          <w:color w:val="808080"/>
          <w:sz w:val="20"/>
        </w:rPr>
        <w:t>–</w:t>
      </w:r>
      <w:r w:rsidR="00BF0D0A">
        <w:rPr>
          <w:color w:val="808080"/>
          <w:sz w:val="20"/>
        </w:rPr>
        <w:t xml:space="preserve"> </w:t>
      </w:r>
      <w:r w:rsidR="0045782E" w:rsidRPr="00496261">
        <w:rPr>
          <w:color w:val="808080"/>
          <w:sz w:val="20"/>
        </w:rPr>
        <w:t>Macrovision,</w:t>
      </w:r>
      <w:r w:rsidR="00BF0D0A">
        <w:rPr>
          <w:color w:val="808080"/>
          <w:sz w:val="20"/>
        </w:rPr>
        <w:t xml:space="preserve"> </w:t>
      </w:r>
      <w:r w:rsidR="0045782E" w:rsidRPr="00496261">
        <w:rPr>
          <w:color w:val="808080"/>
          <w:sz w:val="20"/>
        </w:rPr>
        <w:t>Inc.</w:t>
      </w:r>
    </w:p>
    <w:p w14:paraId="075E1CEB" w14:textId="3EEEBF17" w:rsidR="002068DB" w:rsidRPr="00496261" w:rsidRDefault="00C455D6" w:rsidP="003F4CBF">
      <w:pPr>
        <w:tabs>
          <w:tab w:val="left" w:pos="1980"/>
          <w:tab w:val="left" w:pos="6615"/>
        </w:tabs>
        <w:ind w:right="126"/>
        <w:jc w:val="right"/>
        <w:rPr>
          <w:color w:val="808080"/>
          <w:sz w:val="20"/>
        </w:rPr>
      </w:pPr>
      <w:r w:rsidRPr="00496261">
        <w:rPr>
          <w:color w:val="808080"/>
          <w:sz w:val="20"/>
        </w:rPr>
        <w:t>(215)</w:t>
      </w:r>
      <w:r w:rsidR="00BF0D0A">
        <w:rPr>
          <w:color w:val="808080"/>
          <w:sz w:val="20"/>
        </w:rPr>
        <w:t xml:space="preserve"> </w:t>
      </w:r>
      <w:r w:rsidRPr="00496261">
        <w:rPr>
          <w:color w:val="808080"/>
          <w:sz w:val="20"/>
        </w:rPr>
        <w:t>348-1010</w:t>
      </w:r>
      <w:r w:rsidR="00BF0D0A">
        <w:rPr>
          <w:color w:val="808080"/>
          <w:sz w:val="20"/>
        </w:rPr>
        <w:t xml:space="preserve">  </w:t>
      </w:r>
      <w:r w:rsidR="0045782E" w:rsidRPr="00496261">
        <w:rPr>
          <w:color w:val="808080"/>
          <w:sz w:val="20"/>
        </w:rPr>
        <w:t>|</w:t>
      </w:r>
      <w:r w:rsidR="00BF0D0A">
        <w:rPr>
          <w:color w:val="808080"/>
          <w:sz w:val="20"/>
        </w:rPr>
        <w:t xml:space="preserve">  </w:t>
      </w:r>
      <w:r w:rsidR="00BF63E5" w:rsidRPr="00496261">
        <w:rPr>
          <w:color w:val="808080"/>
          <w:sz w:val="20"/>
        </w:rPr>
        <w:t>bill</w:t>
      </w:r>
      <w:r w:rsidR="002068DB" w:rsidRPr="00496261">
        <w:rPr>
          <w:color w:val="808080"/>
          <w:sz w:val="20"/>
        </w:rPr>
        <w:t>@macrovis.com</w:t>
      </w:r>
    </w:p>
    <w:p w14:paraId="40882828" w14:textId="77777777" w:rsidR="002B6CC4" w:rsidRPr="00496261" w:rsidRDefault="002B6CC4" w:rsidP="00B01D1A">
      <w:pPr>
        <w:tabs>
          <w:tab w:val="left" w:pos="4860"/>
          <w:tab w:val="left" w:pos="6615"/>
        </w:tabs>
        <w:rPr>
          <w:sz w:val="20"/>
        </w:rPr>
      </w:pPr>
    </w:p>
    <w:p w14:paraId="1CCF539D" w14:textId="6AA8C30A" w:rsidR="0093241E" w:rsidRPr="00496261" w:rsidRDefault="0093241E" w:rsidP="00933D1B">
      <w:pPr>
        <w:spacing w:before="100" w:beforeAutospacing="1" w:after="240"/>
        <w:outlineLvl w:val="1"/>
        <w:rPr>
          <w:rFonts w:eastAsia="Times New Roman"/>
          <w:b/>
          <w:bCs/>
          <w:sz w:val="28"/>
          <w:szCs w:val="28"/>
        </w:rPr>
      </w:pPr>
      <w:r w:rsidRPr="00496261">
        <w:rPr>
          <w:rFonts w:eastAsia="Times New Roman"/>
          <w:b/>
          <w:bCs/>
          <w:sz w:val="28"/>
          <w:szCs w:val="28"/>
        </w:rPr>
        <w:t>The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Pr="00496261">
        <w:rPr>
          <w:rFonts w:eastAsia="Times New Roman"/>
          <w:b/>
          <w:bCs/>
          <w:sz w:val="28"/>
          <w:szCs w:val="28"/>
        </w:rPr>
        <w:t>Tianma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Pr="00496261">
        <w:rPr>
          <w:rFonts w:eastAsia="Times New Roman"/>
          <w:b/>
          <w:bCs/>
          <w:sz w:val="28"/>
          <w:szCs w:val="28"/>
        </w:rPr>
        <w:t>Group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Pr="00496261">
        <w:rPr>
          <w:rFonts w:eastAsia="Times New Roman"/>
          <w:b/>
          <w:bCs/>
          <w:sz w:val="28"/>
          <w:szCs w:val="28"/>
        </w:rPr>
        <w:t>introduces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="00111471">
        <w:rPr>
          <w:rFonts w:eastAsia="Times New Roman"/>
          <w:b/>
          <w:bCs/>
          <w:sz w:val="28"/>
          <w:szCs w:val="28"/>
        </w:rPr>
        <w:t xml:space="preserve">a </w:t>
      </w:r>
      <w:r w:rsidR="00433E0E">
        <w:rPr>
          <w:rFonts w:eastAsia="Times New Roman"/>
          <w:b/>
          <w:bCs/>
          <w:sz w:val="28"/>
          <w:szCs w:val="28"/>
        </w:rPr>
        <w:t>new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="00433E0E">
        <w:rPr>
          <w:rFonts w:eastAsia="Times New Roman"/>
          <w:b/>
          <w:bCs/>
          <w:sz w:val="28"/>
          <w:szCs w:val="28"/>
        </w:rPr>
        <w:t>freeform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="00433E0E">
        <w:rPr>
          <w:rFonts w:eastAsia="Times New Roman"/>
          <w:b/>
          <w:bCs/>
          <w:sz w:val="28"/>
          <w:szCs w:val="28"/>
        </w:rPr>
        <w:t>display</w:t>
      </w:r>
      <w:r w:rsidR="00AF7750">
        <w:rPr>
          <w:rFonts w:eastAsia="Times New Roman"/>
          <w:b/>
          <w:bCs/>
          <w:sz w:val="28"/>
          <w:szCs w:val="28"/>
        </w:rPr>
        <w:t xml:space="preserve"> </w:t>
      </w:r>
      <w:r w:rsidR="00433E0E">
        <w:rPr>
          <w:rFonts w:eastAsia="Times New Roman"/>
          <w:b/>
          <w:bCs/>
          <w:sz w:val="28"/>
          <w:szCs w:val="28"/>
        </w:rPr>
        <w:t>for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="00433E0E">
        <w:rPr>
          <w:rFonts w:eastAsia="Times New Roman"/>
          <w:b/>
          <w:bCs/>
          <w:sz w:val="28"/>
          <w:szCs w:val="28"/>
        </w:rPr>
        <w:t>automotive</w:t>
      </w:r>
      <w:r w:rsidR="00BF0D0A">
        <w:rPr>
          <w:rFonts w:eastAsia="Times New Roman"/>
          <w:b/>
          <w:bCs/>
          <w:sz w:val="28"/>
          <w:szCs w:val="28"/>
        </w:rPr>
        <w:t xml:space="preserve"> </w:t>
      </w:r>
      <w:r w:rsidR="00433E0E">
        <w:rPr>
          <w:rFonts w:eastAsia="Times New Roman"/>
          <w:b/>
          <w:bCs/>
          <w:sz w:val="28"/>
          <w:szCs w:val="28"/>
        </w:rPr>
        <w:t>applications</w:t>
      </w:r>
    </w:p>
    <w:p w14:paraId="09005F14" w14:textId="12479630" w:rsidR="00B67DBF" w:rsidRDefault="00422592" w:rsidP="00857E43">
      <w:pPr>
        <w:spacing w:after="240" w:line="276" w:lineRule="auto"/>
        <w:rPr>
          <w:rFonts w:eastAsia="MS PGothic" w:cs="Arial"/>
          <w:szCs w:val="24"/>
        </w:rPr>
      </w:pPr>
      <w:r w:rsidRPr="00857E43">
        <w:rPr>
          <w:rFonts w:eastAsia="Times New Roman"/>
          <w:b/>
          <w:bCs/>
          <w:szCs w:val="24"/>
        </w:rPr>
        <w:t>Chino,</w:t>
      </w:r>
      <w:r w:rsidR="00BF0D0A" w:rsidRPr="00857E43">
        <w:rPr>
          <w:rFonts w:eastAsia="Times New Roman"/>
          <w:b/>
          <w:bCs/>
          <w:szCs w:val="24"/>
        </w:rPr>
        <w:t xml:space="preserve"> </w:t>
      </w:r>
      <w:r w:rsidRPr="00857E43">
        <w:rPr>
          <w:rFonts w:eastAsia="Times New Roman"/>
          <w:b/>
          <w:bCs/>
          <w:szCs w:val="24"/>
        </w:rPr>
        <w:t>CA,</w:t>
      </w:r>
      <w:r w:rsidR="00BF0D0A" w:rsidRPr="00857E43">
        <w:rPr>
          <w:rFonts w:eastAsia="Times New Roman"/>
          <w:b/>
          <w:bCs/>
          <w:szCs w:val="24"/>
        </w:rPr>
        <w:t xml:space="preserve"> </w:t>
      </w:r>
      <w:r w:rsidR="0093241E" w:rsidRPr="00857E43">
        <w:rPr>
          <w:rFonts w:eastAsia="Times New Roman"/>
          <w:b/>
          <w:bCs/>
          <w:szCs w:val="24"/>
        </w:rPr>
        <w:t>May</w:t>
      </w:r>
      <w:r w:rsidR="00BF0D0A" w:rsidRPr="00857E43">
        <w:rPr>
          <w:rFonts w:eastAsia="Times New Roman"/>
          <w:b/>
          <w:bCs/>
          <w:szCs w:val="24"/>
        </w:rPr>
        <w:t xml:space="preserve"> </w:t>
      </w:r>
      <w:r w:rsidR="00FF3344">
        <w:rPr>
          <w:rFonts w:eastAsia="Times New Roman"/>
          <w:b/>
          <w:bCs/>
          <w:szCs w:val="24"/>
        </w:rPr>
        <w:t>16</w:t>
      </w:r>
      <w:r w:rsidR="00C20DBB">
        <w:rPr>
          <w:rFonts w:eastAsia="Times New Roman"/>
          <w:b/>
          <w:bCs/>
          <w:szCs w:val="24"/>
        </w:rPr>
        <w:t>,</w:t>
      </w:r>
      <w:r w:rsidR="00BF0D0A" w:rsidRPr="00857E43">
        <w:rPr>
          <w:rFonts w:eastAsia="Times New Roman"/>
          <w:b/>
          <w:bCs/>
          <w:szCs w:val="24"/>
        </w:rPr>
        <w:t xml:space="preserve"> </w:t>
      </w:r>
      <w:r w:rsidR="00900FE2" w:rsidRPr="00857E43">
        <w:rPr>
          <w:rFonts w:eastAsia="Times New Roman"/>
          <w:b/>
          <w:bCs/>
          <w:szCs w:val="24"/>
        </w:rPr>
        <w:t>2018</w:t>
      </w:r>
      <w:r w:rsidR="00BF0D0A" w:rsidRPr="00857E43">
        <w:rPr>
          <w:rFonts w:eastAsia="Times New Roman"/>
          <w:b/>
          <w:bCs/>
          <w:szCs w:val="24"/>
        </w:rPr>
        <w:t xml:space="preserve"> </w:t>
      </w:r>
      <w:r w:rsidR="00DD4DCA" w:rsidRPr="00857E43">
        <w:rPr>
          <w:rFonts w:eastAsia="Times New Roman"/>
          <w:szCs w:val="24"/>
        </w:rPr>
        <w:t>–</w:t>
      </w:r>
      <w:r w:rsidR="00BF0D0A" w:rsidRPr="00857E43">
        <w:rPr>
          <w:rFonts w:eastAsia="Times New Roman"/>
          <w:szCs w:val="24"/>
        </w:rPr>
        <w:t xml:space="preserve"> </w:t>
      </w:r>
      <w:hyperlink r:id="rId8" w:history="1">
        <w:r w:rsidR="00AB2328" w:rsidRPr="00857E43">
          <w:rPr>
            <w:rStyle w:val="Hyperlink"/>
            <w:rFonts w:eastAsia="Times New Roman"/>
            <w:szCs w:val="24"/>
          </w:rPr>
          <w:t>The</w:t>
        </w:r>
        <w:r w:rsidR="00BF0D0A" w:rsidRPr="00857E43">
          <w:rPr>
            <w:rStyle w:val="Hyperlink"/>
            <w:rFonts w:eastAsia="Times New Roman"/>
            <w:szCs w:val="24"/>
          </w:rPr>
          <w:t xml:space="preserve"> </w:t>
        </w:r>
        <w:r w:rsidR="00AB2328" w:rsidRPr="00857E43">
          <w:rPr>
            <w:rStyle w:val="Hyperlink"/>
            <w:rFonts w:eastAsia="Times New Roman"/>
            <w:szCs w:val="24"/>
          </w:rPr>
          <w:t>Tianma</w:t>
        </w:r>
        <w:r w:rsidR="00BF0D0A" w:rsidRPr="00857E43">
          <w:rPr>
            <w:rStyle w:val="Hyperlink"/>
            <w:rFonts w:eastAsia="Times New Roman"/>
            <w:szCs w:val="24"/>
          </w:rPr>
          <w:t xml:space="preserve"> </w:t>
        </w:r>
        <w:r w:rsidR="00AB2328" w:rsidRPr="00857E43">
          <w:rPr>
            <w:rStyle w:val="Hyperlink"/>
            <w:rFonts w:eastAsia="Times New Roman"/>
            <w:szCs w:val="24"/>
          </w:rPr>
          <w:t>Group</w:t>
        </w:r>
      </w:hyperlink>
      <w:r w:rsidR="00BF0D0A" w:rsidRPr="00857E43">
        <w:rPr>
          <w:rFonts w:eastAsia="Times New Roman"/>
          <w:szCs w:val="24"/>
        </w:rPr>
        <w:t xml:space="preserve"> </w:t>
      </w:r>
      <w:r w:rsidR="0093241E" w:rsidRPr="00857E43">
        <w:rPr>
          <w:rFonts w:eastAsia="MS PGothic" w:cs="Arial"/>
          <w:szCs w:val="24"/>
        </w:rPr>
        <w:t>has</w:t>
      </w:r>
      <w:r w:rsidR="00BF0D0A" w:rsidRPr="00857E43">
        <w:rPr>
          <w:rFonts w:eastAsia="MS PGothic" w:cs="Arial"/>
          <w:szCs w:val="24"/>
        </w:rPr>
        <w:t xml:space="preserve"> </w:t>
      </w:r>
      <w:r w:rsidR="0093241E" w:rsidRPr="00857E43">
        <w:rPr>
          <w:rFonts w:eastAsia="MS PGothic" w:cs="Arial"/>
          <w:szCs w:val="24"/>
        </w:rPr>
        <w:t>developed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a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new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“freeform”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display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module,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design</w:t>
      </w:r>
      <w:r w:rsidR="00B67DBF">
        <w:rPr>
          <w:rFonts w:eastAsia="MS PGothic" w:cs="Arial"/>
          <w:szCs w:val="24"/>
        </w:rPr>
        <w:t>ed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to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allow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for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greater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flexibility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and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creativity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in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integrating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digital</w:t>
      </w:r>
      <w:r w:rsidR="00BF0D0A" w:rsidRPr="00857E43">
        <w:rPr>
          <w:rFonts w:eastAsia="MS PGothic" w:cs="Arial"/>
          <w:szCs w:val="24"/>
        </w:rPr>
        <w:t xml:space="preserve"> </w:t>
      </w:r>
      <w:r w:rsidR="00254FB7">
        <w:rPr>
          <w:rFonts w:eastAsia="MS PGothic" w:cs="Arial"/>
          <w:szCs w:val="24"/>
        </w:rPr>
        <w:t xml:space="preserve">display </w:t>
      </w:r>
      <w:r w:rsidR="00433E0E" w:rsidRPr="00857E43">
        <w:rPr>
          <w:rFonts w:eastAsia="MS PGothic" w:cs="Arial"/>
          <w:szCs w:val="24"/>
        </w:rPr>
        <w:t>technology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with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established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analog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elements.</w:t>
      </w:r>
      <w:r w:rsidR="00BF0D0A" w:rsidRPr="00857E43">
        <w:rPr>
          <w:rFonts w:eastAsia="MS PGothic" w:cs="Arial"/>
          <w:szCs w:val="24"/>
        </w:rPr>
        <w:t xml:space="preserve"> </w:t>
      </w:r>
      <w:r w:rsidR="00612892" w:rsidRPr="00857E43">
        <w:rPr>
          <w:rFonts w:eastAsia="MS PGothic" w:cs="Arial"/>
          <w:szCs w:val="24"/>
        </w:rPr>
        <w:t>Tianma</w:t>
      </w:r>
      <w:r w:rsidR="00BF0D0A" w:rsidRPr="00857E43">
        <w:rPr>
          <w:rFonts w:eastAsia="MS PGothic" w:cs="Arial"/>
          <w:szCs w:val="24"/>
        </w:rPr>
        <w:t xml:space="preserve"> </w:t>
      </w:r>
      <w:r w:rsidR="0093241E" w:rsidRPr="00857E43">
        <w:rPr>
          <w:rFonts w:eastAsia="MS PGothic" w:cs="Arial"/>
          <w:szCs w:val="24"/>
        </w:rPr>
        <w:t>will</w:t>
      </w:r>
      <w:r w:rsidR="00BF0D0A" w:rsidRPr="00857E43">
        <w:rPr>
          <w:rFonts w:eastAsia="MS PGothic" w:cs="Arial"/>
          <w:szCs w:val="24"/>
        </w:rPr>
        <w:t xml:space="preserve"> </w:t>
      </w:r>
      <w:r w:rsidR="0093241E" w:rsidRPr="00857E43">
        <w:rPr>
          <w:rFonts w:eastAsia="MS PGothic" w:cs="Arial"/>
          <w:szCs w:val="24"/>
        </w:rPr>
        <w:t>demonstrate</w:t>
      </w:r>
      <w:r w:rsidR="00BF0D0A" w:rsidRPr="00857E43">
        <w:rPr>
          <w:rFonts w:eastAsia="MS PGothic" w:cs="Arial"/>
          <w:szCs w:val="24"/>
        </w:rPr>
        <w:t xml:space="preserve"> </w:t>
      </w:r>
      <w:r w:rsidR="00111471">
        <w:rPr>
          <w:rFonts w:eastAsia="MS PGothic" w:cs="Arial"/>
          <w:szCs w:val="24"/>
        </w:rPr>
        <w:t>a</w:t>
      </w:r>
      <w:r w:rsidR="00111471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freeform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automotive</w:t>
      </w:r>
      <w:r w:rsidR="00BF0D0A" w:rsidRPr="00857E43">
        <w:rPr>
          <w:rFonts w:eastAsia="MS PGothic" w:cs="Arial"/>
          <w:szCs w:val="24"/>
        </w:rPr>
        <w:t xml:space="preserve"> </w:t>
      </w:r>
      <w:r w:rsidR="00433E0E" w:rsidRPr="00857E43">
        <w:rPr>
          <w:rFonts w:eastAsia="MS PGothic" w:cs="Arial"/>
          <w:szCs w:val="24"/>
        </w:rPr>
        <w:t>module</w:t>
      </w:r>
      <w:r w:rsidR="00111471">
        <w:rPr>
          <w:rFonts w:eastAsia="MS PGothic" w:cs="Arial"/>
          <w:szCs w:val="24"/>
        </w:rPr>
        <w:t xml:space="preserve"> </w:t>
      </w:r>
      <w:r w:rsidR="007B5C88">
        <w:rPr>
          <w:rFonts w:eastAsia="MS PGothic" w:cs="Arial"/>
          <w:szCs w:val="24"/>
        </w:rPr>
        <w:t>with inner holes</w:t>
      </w:r>
      <w:r w:rsidR="00111471">
        <w:rPr>
          <w:rFonts w:eastAsia="MS PGothic" w:cs="Arial"/>
          <w:szCs w:val="24"/>
        </w:rPr>
        <w:t xml:space="preserve"> and ultra-narrow border</w:t>
      </w:r>
      <w:r w:rsidR="00BF0D0A" w:rsidRPr="00857E43">
        <w:rPr>
          <w:rFonts w:eastAsia="MS PGothic" w:cs="Arial"/>
          <w:szCs w:val="24"/>
        </w:rPr>
        <w:t xml:space="preserve"> </w:t>
      </w:r>
      <w:r w:rsidR="0093241E" w:rsidRPr="00857E43">
        <w:rPr>
          <w:rFonts w:eastAsia="MS PGothic" w:cs="Arial"/>
          <w:szCs w:val="24"/>
        </w:rPr>
        <w:t>at</w:t>
      </w:r>
      <w:r w:rsidR="00BF0D0A" w:rsidRPr="00857E43">
        <w:rPr>
          <w:rFonts w:eastAsia="MS PGothic" w:cs="Arial"/>
          <w:szCs w:val="24"/>
        </w:rPr>
        <w:t xml:space="preserve"> </w:t>
      </w:r>
      <w:hyperlink r:id="rId9" w:history="1">
        <w:r w:rsidR="0093241E" w:rsidRPr="00857E43">
          <w:rPr>
            <w:rStyle w:val="Hyperlink"/>
            <w:rFonts w:eastAsia="MS PGothic" w:cs="Arial"/>
            <w:szCs w:val="24"/>
          </w:rPr>
          <w:t>Display</w:t>
        </w:r>
        <w:r w:rsidR="00BF0D0A" w:rsidRPr="00857E43">
          <w:rPr>
            <w:rStyle w:val="Hyperlink"/>
            <w:rFonts w:eastAsia="MS PGothic" w:cs="Arial"/>
            <w:szCs w:val="24"/>
          </w:rPr>
          <w:t xml:space="preserve"> </w:t>
        </w:r>
        <w:r w:rsidR="0093241E" w:rsidRPr="00857E43">
          <w:rPr>
            <w:rStyle w:val="Hyperlink"/>
            <w:rFonts w:eastAsia="MS PGothic" w:cs="Arial"/>
            <w:szCs w:val="24"/>
          </w:rPr>
          <w:t>Week</w:t>
        </w:r>
        <w:r w:rsidR="00BF0D0A" w:rsidRPr="00857E43">
          <w:rPr>
            <w:rStyle w:val="Hyperlink"/>
            <w:rFonts w:eastAsia="MS PGothic" w:cs="Arial"/>
            <w:szCs w:val="24"/>
          </w:rPr>
          <w:t xml:space="preserve"> </w:t>
        </w:r>
        <w:r w:rsidR="0093241E" w:rsidRPr="00857E43">
          <w:rPr>
            <w:rStyle w:val="Hyperlink"/>
            <w:rFonts w:eastAsia="MS PGothic" w:cs="Arial"/>
            <w:szCs w:val="24"/>
          </w:rPr>
          <w:t>2018</w:t>
        </w:r>
      </w:hyperlink>
      <w:r w:rsidR="0093241E" w:rsidRPr="00857E43">
        <w:rPr>
          <w:rFonts w:eastAsia="MS PGothic" w:cs="Arial"/>
          <w:szCs w:val="24"/>
        </w:rPr>
        <w:t>.</w:t>
      </w:r>
    </w:p>
    <w:p w14:paraId="222A93D5" w14:textId="7B0A7C4B" w:rsidR="0048506A" w:rsidRDefault="00E649AF" w:rsidP="00857E43">
      <w:pPr>
        <w:spacing w:after="240" w:line="276" w:lineRule="auto"/>
        <w:rPr>
          <w:rFonts w:eastAsia="MS PGothic" w:cs="Arial"/>
          <w:szCs w:val="24"/>
        </w:rPr>
      </w:pPr>
      <w:r w:rsidRPr="007B5C88">
        <w:rPr>
          <w:rFonts w:eastAsia="MS PGothic" w:cs="Arial"/>
          <w:szCs w:val="24"/>
        </w:rPr>
        <w:t>Tianma’s freeform display</w:t>
      </w:r>
      <w:r w:rsidR="00622CED" w:rsidRPr="007B5C88">
        <w:rPr>
          <w:rFonts w:eastAsia="MS PGothic" w:cs="Arial"/>
          <w:szCs w:val="24"/>
        </w:rPr>
        <w:t xml:space="preserve"> </w:t>
      </w:r>
      <w:r w:rsidR="0082279A" w:rsidRPr="007B5C88">
        <w:rPr>
          <w:rFonts w:eastAsia="MS PGothic" w:cs="Arial"/>
          <w:szCs w:val="24"/>
        </w:rPr>
        <w:t xml:space="preserve">is achieved using VGIA (Virtual Gate Inline Pixel Array) technology to create a gate fan outline in the display active area without circuits added to the left and right borders of the display. </w:t>
      </w:r>
      <w:r w:rsidR="007E5DEE" w:rsidRPr="007B5C88">
        <w:rPr>
          <w:rFonts w:eastAsia="MS PGothic" w:cs="Arial"/>
          <w:szCs w:val="24"/>
        </w:rPr>
        <w:t>By applying these technology advances</w:t>
      </w:r>
      <w:r w:rsidR="007B5C88">
        <w:rPr>
          <w:rFonts w:eastAsia="MS PGothic" w:cs="Arial"/>
          <w:szCs w:val="24"/>
        </w:rPr>
        <w:t>,</w:t>
      </w:r>
      <w:r w:rsidR="0082279A" w:rsidRPr="007B5C88">
        <w:rPr>
          <w:rFonts w:eastAsia="MS PGothic" w:cs="Arial"/>
          <w:szCs w:val="24"/>
        </w:rPr>
        <w:t xml:space="preserve"> </w:t>
      </w:r>
      <w:r w:rsidR="007E5DEE" w:rsidRPr="007B5C88">
        <w:rPr>
          <w:rFonts w:eastAsia="MS PGothic" w:cs="Arial"/>
          <w:szCs w:val="24"/>
        </w:rPr>
        <w:t xml:space="preserve">Tianma can create </w:t>
      </w:r>
      <w:r w:rsidR="0082279A" w:rsidRPr="007B5C88">
        <w:rPr>
          <w:rFonts w:eastAsia="MS PGothic" w:cs="Arial"/>
          <w:szCs w:val="24"/>
        </w:rPr>
        <w:t xml:space="preserve">displays </w:t>
      </w:r>
      <w:r w:rsidRPr="007B5C88">
        <w:rPr>
          <w:rFonts w:eastAsia="MS PGothic" w:cs="Arial"/>
          <w:szCs w:val="24"/>
        </w:rPr>
        <w:t>in virtually any shape</w:t>
      </w:r>
      <w:r w:rsidR="0086757A" w:rsidRPr="007B5C88">
        <w:rPr>
          <w:rFonts w:eastAsia="MS PGothic" w:cs="Arial"/>
          <w:szCs w:val="24"/>
        </w:rPr>
        <w:t xml:space="preserve"> a customer </w:t>
      </w:r>
      <w:r w:rsidR="007B5C88" w:rsidRPr="007B5C88">
        <w:rPr>
          <w:rFonts w:eastAsia="MS PGothic" w:cs="Arial"/>
          <w:szCs w:val="24"/>
        </w:rPr>
        <w:t>desire</w:t>
      </w:r>
      <w:r w:rsidR="007B5C88">
        <w:rPr>
          <w:rFonts w:eastAsia="MS PGothic" w:cs="Arial"/>
          <w:szCs w:val="24"/>
        </w:rPr>
        <w:t>s</w:t>
      </w:r>
      <w:r w:rsidRPr="007B5C88">
        <w:rPr>
          <w:rFonts w:eastAsia="MS PGothic" w:cs="Arial"/>
          <w:szCs w:val="24"/>
        </w:rPr>
        <w:t>.</w:t>
      </w:r>
      <w:r w:rsidR="00292A92" w:rsidRPr="007B5C88">
        <w:rPr>
          <w:rFonts w:eastAsia="MS PGothic" w:cs="Arial"/>
          <w:szCs w:val="24"/>
        </w:rPr>
        <w:t xml:space="preserve"> </w:t>
      </w:r>
    </w:p>
    <w:p w14:paraId="12CE0BF9" w14:textId="04313B88" w:rsidR="00485EAF" w:rsidRDefault="00C20DBB" w:rsidP="00857E43">
      <w:pPr>
        <w:spacing w:after="240" w:line="276" w:lineRule="auto"/>
        <w:rPr>
          <w:rFonts w:eastAsia="MS PGothic" w:cs="Arial"/>
          <w:szCs w:val="24"/>
        </w:rPr>
      </w:pPr>
      <w:r>
        <w:rPr>
          <w:rFonts w:eastAsia="SimSun"/>
          <w:szCs w:val="24"/>
          <w:lang w:val="en" w:eastAsia="zh-CN"/>
        </w:rPr>
        <w:t xml:space="preserve">Ideal for </w:t>
      </w:r>
      <w:r w:rsidRPr="00857E43">
        <w:rPr>
          <w:rFonts w:eastAsia="SimSun"/>
          <w:szCs w:val="24"/>
          <w:lang w:eastAsia="zh-CN"/>
        </w:rPr>
        <w:t>automotive</w:t>
      </w:r>
      <w:r w:rsidRPr="00857E43">
        <w:rPr>
          <w:rFonts w:eastAsia="SimSun" w:hint="eastAsia"/>
          <w:szCs w:val="24"/>
          <w:lang w:eastAsia="zh-CN"/>
        </w:rPr>
        <w:t xml:space="preserve"> </w:t>
      </w:r>
      <w:r w:rsidRPr="00857E43">
        <w:rPr>
          <w:rFonts w:hint="eastAsia"/>
          <w:szCs w:val="24"/>
          <w:lang w:eastAsia="ja-JP"/>
        </w:rPr>
        <w:t>applications such as</w:t>
      </w:r>
      <w:r>
        <w:rPr>
          <w:szCs w:val="24"/>
          <w:lang w:eastAsia="ja-JP"/>
        </w:rPr>
        <w:t xml:space="preserve"> in-dash instrument clusters, t</w:t>
      </w:r>
      <w:r w:rsidR="00B67DBF" w:rsidRPr="00B67DBF">
        <w:rPr>
          <w:rFonts w:eastAsia="SimSun"/>
          <w:szCs w:val="24"/>
          <w:lang w:eastAsia="zh-CN"/>
        </w:rPr>
        <w:t xml:space="preserve">he 12.3-inch </w:t>
      </w:r>
      <w:r w:rsidR="00485EAF" w:rsidRPr="00B67DBF">
        <w:rPr>
          <w:rFonts w:eastAsia="MS PGothic" w:cs="Arial"/>
          <w:szCs w:val="24"/>
        </w:rPr>
        <w:t>a-Si</w:t>
      </w:r>
      <w:r w:rsidR="00BF0D0A" w:rsidRPr="00B67DBF">
        <w:rPr>
          <w:rFonts w:eastAsia="MS PGothic" w:cs="Arial"/>
          <w:szCs w:val="24"/>
        </w:rPr>
        <w:t xml:space="preserve"> </w:t>
      </w:r>
      <w:r w:rsidR="00485EAF" w:rsidRPr="00B67DBF">
        <w:rPr>
          <w:rFonts w:eastAsia="MS PGothic" w:cs="Arial"/>
          <w:szCs w:val="24"/>
        </w:rPr>
        <w:t>HD</w:t>
      </w:r>
      <w:r w:rsidR="00BF0D0A" w:rsidRPr="00B67DBF">
        <w:rPr>
          <w:rFonts w:eastAsia="MS PGothic" w:cs="Arial"/>
          <w:szCs w:val="24"/>
        </w:rPr>
        <w:t xml:space="preserve"> </w:t>
      </w:r>
      <w:r w:rsidR="00485EAF" w:rsidRPr="00B67DBF">
        <w:rPr>
          <w:rFonts w:eastAsia="MS PGothic" w:cs="Arial"/>
          <w:szCs w:val="24"/>
        </w:rPr>
        <w:t>freeform</w:t>
      </w:r>
      <w:r w:rsidR="00BF0D0A" w:rsidRPr="00B67DBF">
        <w:rPr>
          <w:rFonts w:eastAsia="MS PGothic" w:cs="Arial"/>
          <w:szCs w:val="24"/>
        </w:rPr>
        <w:t xml:space="preserve"> </w:t>
      </w:r>
      <w:r w:rsidR="00254FB7" w:rsidRPr="00B67DBF">
        <w:rPr>
          <w:rFonts w:eastAsia="MS PGothic" w:cs="Arial"/>
          <w:szCs w:val="24"/>
        </w:rPr>
        <w:t xml:space="preserve">slim module with </w:t>
      </w:r>
      <w:r w:rsidR="00485EAF" w:rsidRPr="00B67DBF">
        <w:rPr>
          <w:rFonts w:eastAsia="MS PGothic" w:cs="Arial"/>
          <w:szCs w:val="24"/>
        </w:rPr>
        <w:t>inner-hole</w:t>
      </w:r>
      <w:r w:rsidR="00254FB7" w:rsidRPr="00B67DBF">
        <w:rPr>
          <w:rFonts w:eastAsia="MS PGothic" w:cs="Arial"/>
          <w:szCs w:val="24"/>
        </w:rPr>
        <w:t>s and an u</w:t>
      </w:r>
      <w:r w:rsidR="00485EAF" w:rsidRPr="00B67DBF">
        <w:rPr>
          <w:rFonts w:eastAsia="MS PGothic" w:cs="Arial"/>
          <w:szCs w:val="24"/>
        </w:rPr>
        <w:t>ltra-narrow</w:t>
      </w:r>
      <w:r w:rsidR="00BF0D0A" w:rsidRPr="00B67DBF">
        <w:rPr>
          <w:rFonts w:eastAsia="MS PGothic" w:cs="Arial"/>
          <w:szCs w:val="24"/>
        </w:rPr>
        <w:t xml:space="preserve"> </w:t>
      </w:r>
      <w:r w:rsidR="00B67DBF" w:rsidRPr="00B67DBF">
        <w:rPr>
          <w:rFonts w:eastAsia="MS PGothic" w:cs="Arial"/>
          <w:szCs w:val="24"/>
        </w:rPr>
        <w:t xml:space="preserve">border was developed by </w:t>
      </w:r>
      <w:r w:rsidR="007B5C88">
        <w:rPr>
          <w:rFonts w:eastAsia="SimSun"/>
          <w:szCs w:val="24"/>
          <w:lang w:eastAsia="zh-CN"/>
        </w:rPr>
        <w:t>Tianma Micro-e</w:t>
      </w:r>
      <w:r w:rsidR="00B67DBF" w:rsidRPr="00B67DBF">
        <w:rPr>
          <w:rFonts w:eastAsia="SimSun"/>
          <w:szCs w:val="24"/>
          <w:lang w:eastAsia="zh-CN"/>
        </w:rPr>
        <w:t>lectronics Co.</w:t>
      </w:r>
      <w:r w:rsidR="00254FB7" w:rsidRPr="00B67DBF">
        <w:rPr>
          <w:rFonts w:eastAsia="MS PGothic" w:cs="Arial"/>
          <w:szCs w:val="24"/>
        </w:rPr>
        <w:t xml:space="preserve"> </w:t>
      </w:r>
      <w:r w:rsidR="004A23D7">
        <w:rPr>
          <w:rFonts w:eastAsia="MS PGothic" w:cs="Arial"/>
          <w:szCs w:val="24"/>
        </w:rPr>
        <w:t>In this design, t</w:t>
      </w:r>
      <w:r w:rsidR="00254FB7" w:rsidRPr="00B67DBF">
        <w:rPr>
          <w:rFonts w:eastAsia="MS PGothic" w:cs="Arial"/>
          <w:szCs w:val="24"/>
        </w:rPr>
        <w:t xml:space="preserve">he holes in the </w:t>
      </w:r>
      <w:r w:rsidR="00485EAF" w:rsidRPr="00B67DBF">
        <w:rPr>
          <w:rFonts w:eastAsia="MS PGothic" w:cs="Arial"/>
          <w:szCs w:val="24"/>
        </w:rPr>
        <w:t>left</w:t>
      </w:r>
      <w:r w:rsidR="00BF0D0A" w:rsidRPr="00B67DBF">
        <w:rPr>
          <w:rFonts w:eastAsia="MS PGothic" w:cs="Arial"/>
          <w:szCs w:val="24"/>
        </w:rPr>
        <w:t xml:space="preserve"> </w:t>
      </w:r>
      <w:r w:rsidR="004A23D7">
        <w:rPr>
          <w:rFonts w:eastAsia="MS PGothic" w:cs="Arial"/>
          <w:szCs w:val="24"/>
        </w:rPr>
        <w:t>and</w:t>
      </w:r>
      <w:r w:rsidR="00BF0D0A" w:rsidRPr="00B67DBF">
        <w:rPr>
          <w:rFonts w:eastAsia="MS PGothic" w:cs="Arial"/>
          <w:szCs w:val="24"/>
        </w:rPr>
        <w:t xml:space="preserve"> </w:t>
      </w:r>
      <w:r w:rsidR="00485EAF" w:rsidRPr="00B67DBF">
        <w:rPr>
          <w:rFonts w:eastAsia="MS PGothic" w:cs="Arial"/>
          <w:szCs w:val="24"/>
        </w:rPr>
        <w:t>right</w:t>
      </w:r>
      <w:r w:rsidR="00BF0D0A" w:rsidRPr="00B67DBF">
        <w:rPr>
          <w:rFonts w:eastAsia="MS PGothic" w:cs="Arial"/>
          <w:szCs w:val="24"/>
        </w:rPr>
        <w:t xml:space="preserve"> </w:t>
      </w:r>
      <w:r w:rsidR="00485EAF" w:rsidRPr="00B67DBF">
        <w:rPr>
          <w:rFonts w:eastAsia="MS PGothic" w:cs="Arial"/>
          <w:szCs w:val="24"/>
        </w:rPr>
        <w:t>side</w:t>
      </w:r>
      <w:r w:rsidR="00254FB7" w:rsidRPr="00B67DBF">
        <w:rPr>
          <w:rFonts w:eastAsia="MS PGothic" w:cs="Arial"/>
          <w:szCs w:val="24"/>
        </w:rPr>
        <w:t>s</w:t>
      </w:r>
      <w:r w:rsidR="00BF0D0A" w:rsidRPr="00B67DBF">
        <w:rPr>
          <w:rFonts w:eastAsia="MS PGothic" w:cs="Arial"/>
          <w:szCs w:val="24"/>
        </w:rPr>
        <w:t xml:space="preserve"> </w:t>
      </w:r>
      <w:r w:rsidR="004A23D7">
        <w:rPr>
          <w:rFonts w:eastAsia="MS PGothic" w:cs="Arial"/>
          <w:szCs w:val="24"/>
        </w:rPr>
        <w:t xml:space="preserve">of the unit </w:t>
      </w:r>
      <w:r w:rsidR="00254FB7" w:rsidRPr="00B67DBF">
        <w:rPr>
          <w:rFonts w:eastAsia="MS PGothic" w:cs="Arial"/>
          <w:szCs w:val="24"/>
        </w:rPr>
        <w:t xml:space="preserve">allow for easy incorporation of a mechanical pointer with the </w:t>
      </w:r>
      <w:r w:rsidR="00485EAF" w:rsidRPr="00B67DBF">
        <w:rPr>
          <w:rFonts w:eastAsia="MS PGothic" w:cs="Arial"/>
          <w:szCs w:val="24"/>
        </w:rPr>
        <w:t>LCD</w:t>
      </w:r>
      <w:r w:rsidR="00BF0D0A" w:rsidRPr="00B67DBF">
        <w:rPr>
          <w:rFonts w:eastAsia="MS PGothic" w:cs="Arial"/>
          <w:szCs w:val="24"/>
        </w:rPr>
        <w:t xml:space="preserve"> </w:t>
      </w:r>
      <w:r w:rsidR="00485EAF" w:rsidRPr="00B67DBF">
        <w:rPr>
          <w:rFonts w:eastAsia="MS PGothic" w:cs="Arial"/>
          <w:szCs w:val="24"/>
        </w:rPr>
        <w:t>display</w:t>
      </w:r>
      <w:r w:rsidR="00BF0D0A" w:rsidRPr="00B67DBF">
        <w:rPr>
          <w:rFonts w:eastAsia="MS PGothic" w:cs="Arial"/>
          <w:szCs w:val="24"/>
        </w:rPr>
        <w:t xml:space="preserve"> </w:t>
      </w:r>
      <w:r w:rsidR="00254FB7" w:rsidRPr="00B67DBF">
        <w:rPr>
          <w:rFonts w:eastAsia="MS PGothic" w:cs="Arial"/>
          <w:szCs w:val="24"/>
        </w:rPr>
        <w:t>background.</w:t>
      </w:r>
    </w:p>
    <w:p w14:paraId="30784EE6" w14:textId="5289FDEF" w:rsidR="00C672D7" w:rsidRDefault="00B67DBF" w:rsidP="00254FB7">
      <w:pPr>
        <w:spacing w:after="240" w:line="276" w:lineRule="auto"/>
        <w:ind w:firstLine="1"/>
        <w:rPr>
          <w:szCs w:val="24"/>
          <w:lang w:val="en"/>
        </w:rPr>
      </w:pPr>
      <w:r>
        <w:rPr>
          <w:rFonts w:eastAsia="SimSun"/>
          <w:szCs w:val="24"/>
          <w:lang w:eastAsia="zh-CN"/>
        </w:rPr>
        <w:t>Tianma ac</w:t>
      </w:r>
      <w:r w:rsidR="0048506A">
        <w:rPr>
          <w:rFonts w:eastAsia="SimSun"/>
          <w:szCs w:val="24"/>
          <w:lang w:eastAsia="zh-CN"/>
        </w:rPr>
        <w:t>hieved a narrow 1.1-</w:t>
      </w:r>
      <w:r>
        <w:rPr>
          <w:rFonts w:eastAsia="SimSun"/>
          <w:szCs w:val="24"/>
          <w:lang w:eastAsia="zh-CN"/>
        </w:rPr>
        <w:t>mm border by utilizing the f</w:t>
      </w:r>
      <w:r w:rsidR="007B5C88">
        <w:rPr>
          <w:rFonts w:eastAsia="SimSun" w:hint="eastAsia"/>
          <w:szCs w:val="24"/>
          <w:lang w:eastAsia="zh-CN"/>
        </w:rPr>
        <w:t>reeform process and VGIA</w:t>
      </w:r>
      <w:r w:rsidR="007B5C88">
        <w:rPr>
          <w:rFonts w:eastAsia="SimSun"/>
          <w:szCs w:val="24"/>
          <w:lang w:eastAsia="zh-CN"/>
        </w:rPr>
        <w:t xml:space="preserve"> </w:t>
      </w:r>
      <w:r w:rsidR="008F2D08" w:rsidRPr="00857E43">
        <w:rPr>
          <w:rFonts w:eastAsia="SimSun" w:hint="eastAsia"/>
          <w:szCs w:val="24"/>
          <w:lang w:eastAsia="zh-CN"/>
        </w:rPr>
        <w:t>technology</w:t>
      </w:r>
      <w:r w:rsidR="008F2D08" w:rsidRPr="00857E43">
        <w:rPr>
          <w:szCs w:val="24"/>
          <w:lang w:val="en"/>
        </w:rPr>
        <w:t>.</w:t>
      </w:r>
      <w:r w:rsidR="007B5C88">
        <w:rPr>
          <w:szCs w:val="24"/>
          <w:lang w:val="en"/>
        </w:rPr>
        <w:t xml:space="preserve"> </w:t>
      </w:r>
      <w:r w:rsidR="0048506A">
        <w:rPr>
          <w:szCs w:val="24"/>
          <w:lang w:val="en"/>
        </w:rPr>
        <w:t>The 12.3” freeform module also eliminates “V” mura (cloudiness) around the hole</w:t>
      </w:r>
      <w:r w:rsidR="00925C0C">
        <w:rPr>
          <w:szCs w:val="24"/>
          <w:lang w:val="en"/>
        </w:rPr>
        <w:t>.</w:t>
      </w:r>
      <w:r w:rsidR="0048506A">
        <w:rPr>
          <w:szCs w:val="24"/>
          <w:lang w:val="en"/>
        </w:rPr>
        <w:t xml:space="preserve"> </w:t>
      </w:r>
    </w:p>
    <w:tbl>
      <w:tblPr>
        <w:tblW w:w="9282" w:type="dxa"/>
        <w:tblInd w:w="530" w:type="dxa"/>
        <w:tblLook w:val="04A0" w:firstRow="1" w:lastRow="0" w:firstColumn="1" w:lastColumn="0" w:noHBand="0" w:noVBand="1"/>
      </w:tblPr>
      <w:tblGrid>
        <w:gridCol w:w="2804"/>
        <w:gridCol w:w="6466"/>
        <w:gridCol w:w="12"/>
      </w:tblGrid>
      <w:tr w:rsidR="00C208A4" w:rsidRPr="009C0D26" w14:paraId="4048B4C2" w14:textId="77777777" w:rsidTr="007B1D90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F6D0" w14:textId="77777777" w:rsidR="00C208A4" w:rsidRPr="009C0D26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3058C" w14:textId="55C1978D" w:rsidR="00C208A4" w:rsidRPr="009C0D26" w:rsidRDefault="00C208A4" w:rsidP="00C208A4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12.3"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Freeform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/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Ultra-narrow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Border</w:t>
            </w:r>
          </w:p>
        </w:tc>
      </w:tr>
      <w:tr w:rsidR="00C208A4" w:rsidRPr="009C0D26" w14:paraId="484F3831" w14:textId="77777777" w:rsidTr="00EB5ADA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0963" w14:textId="16AFBDE5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Outline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Dimension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6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1B5A" w14:textId="308E42F7" w:rsidR="00C208A4" w:rsidRPr="00AF26F1" w:rsidRDefault="00C208A4" w:rsidP="00C208A4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294.08×120.76×3.50</w:t>
            </w:r>
          </w:p>
        </w:tc>
      </w:tr>
      <w:tr w:rsidR="00C208A4" w:rsidRPr="009C0D26" w14:paraId="700F0AB2" w14:textId="77777777" w:rsidTr="006D2EAA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8A3E" w14:textId="64026D28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Active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Area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(mm)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F52F9" w14:textId="5B4A4778" w:rsidR="00C208A4" w:rsidRPr="00AF26F1" w:rsidRDefault="00C208A4" w:rsidP="00C208A4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291.46×109.30</w:t>
            </w:r>
          </w:p>
        </w:tc>
      </w:tr>
      <w:tr w:rsidR="00C208A4" w:rsidRPr="009C0D26" w14:paraId="5C895072" w14:textId="77777777" w:rsidTr="00AE30EB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529E" w14:textId="6EF49712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Resolution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(pixel)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C918" w14:textId="765E9953" w:rsidR="00C208A4" w:rsidRPr="00AF26F1" w:rsidRDefault="00C208A4" w:rsidP="00C208A4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1920×720</w:t>
            </w:r>
          </w:p>
        </w:tc>
      </w:tr>
      <w:tr w:rsidR="00C208A4" w:rsidRPr="009C0D26" w14:paraId="26639989" w14:textId="77777777" w:rsidTr="00FE4C93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9A2" w14:textId="3E91A8DF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Luminance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(cd/m²)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FC709" w14:textId="779A7349" w:rsidR="00C208A4" w:rsidRPr="00AF26F1" w:rsidRDefault="00C208A4" w:rsidP="00C208A4">
            <w:pPr>
              <w:ind w:right="74"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800</w:t>
            </w:r>
          </w:p>
        </w:tc>
      </w:tr>
      <w:tr w:rsidR="00C208A4" w:rsidRPr="009C0D26" w14:paraId="0E6D6390" w14:textId="77777777" w:rsidTr="00E13A14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DA82" w14:textId="5B8D0C73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Contrast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Ratio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7D184" w14:textId="5F58997B" w:rsidR="00C208A4" w:rsidRPr="00AF26F1" w:rsidRDefault="00C208A4" w:rsidP="00C208A4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color w:val="000000"/>
                <w:sz w:val="22"/>
                <w:szCs w:val="22"/>
              </w:rPr>
              <w:t>1200:1</w:t>
            </w:r>
          </w:p>
        </w:tc>
      </w:tr>
      <w:tr w:rsidR="00C208A4" w:rsidRPr="009C0D26" w14:paraId="3151B818" w14:textId="77777777" w:rsidTr="00010F72">
        <w:trPr>
          <w:gridAfter w:val="1"/>
          <w:wAfter w:w="12" w:type="dxa"/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3E0B" w14:textId="67B2DF10" w:rsidR="00C208A4" w:rsidRPr="00AF26F1" w:rsidRDefault="00C208A4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>Dimensions (mm)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78E5" w14:textId="41758D7C" w:rsidR="00C208A4" w:rsidRPr="00AF26F1" w:rsidRDefault="00C208A4" w:rsidP="00C208A4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9C0D26">
              <w:rPr>
                <w:rFonts w:eastAsia="Times New Roman" w:cs="Arial"/>
                <w:bCs/>
                <w:sz w:val="22"/>
                <w:szCs w:val="22"/>
              </w:rPr>
              <w:t>1.1 / 1.1 (Border, U/L/R)</w:t>
            </w:r>
          </w:p>
        </w:tc>
      </w:tr>
      <w:tr w:rsidR="00C85DBE" w:rsidRPr="009C0D26" w14:paraId="0C2A702F" w14:textId="77777777" w:rsidTr="00C85DBE">
        <w:trPr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2E76" w14:textId="77777777" w:rsidR="00C85DBE" w:rsidRPr="00AF26F1" w:rsidRDefault="00C85DBE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Interface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ADD58" w14:textId="00153ADC" w:rsidR="00C85DBE" w:rsidRPr="00AF26F1" w:rsidRDefault="00C85DBE" w:rsidP="00C208A4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LVDS</w:t>
            </w:r>
          </w:p>
        </w:tc>
      </w:tr>
      <w:tr w:rsidR="00C85DBE" w:rsidRPr="009C0D26" w14:paraId="628C638C" w14:textId="77777777" w:rsidTr="00C85DBE">
        <w:trPr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6E40" w14:textId="68F69444" w:rsidR="00C85DBE" w:rsidRPr="00AF26F1" w:rsidRDefault="00C85DBE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Operating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Temp.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4CDE9" w14:textId="6E64B10E" w:rsidR="00C85DBE" w:rsidRPr="00AF26F1" w:rsidRDefault="00C85DBE" w:rsidP="00C208A4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-40°C~+85°C</w:t>
            </w:r>
          </w:p>
        </w:tc>
      </w:tr>
      <w:tr w:rsidR="00C85DBE" w:rsidRPr="009C0D26" w14:paraId="3E9A61AB" w14:textId="77777777" w:rsidTr="00C85DBE">
        <w:trPr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CE19" w14:textId="40FCA399" w:rsidR="00C85DBE" w:rsidRPr="00AF26F1" w:rsidRDefault="00C85DBE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Storage</w:t>
            </w:r>
            <w:r w:rsidRPr="009C0D2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</w:t>
            </w: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Temp.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5ABB" w14:textId="3602BF4B" w:rsidR="00C85DBE" w:rsidRPr="00AF26F1" w:rsidRDefault="00C85DBE" w:rsidP="00C208A4">
            <w:pPr>
              <w:jc w:val="center"/>
              <w:rPr>
                <w:rFonts w:eastAsia="Times New Roman" w:cs="Arial"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sz w:val="22"/>
                <w:szCs w:val="22"/>
              </w:rPr>
              <w:t>-40°C~+95°C</w:t>
            </w:r>
          </w:p>
        </w:tc>
      </w:tr>
      <w:tr w:rsidR="00C85DBE" w:rsidRPr="009C0D26" w14:paraId="7993DDC6" w14:textId="77777777" w:rsidTr="00C85DBE">
        <w:trPr>
          <w:trHeight w:val="320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BDA1" w14:textId="77777777" w:rsidR="00C85DBE" w:rsidRPr="00AF26F1" w:rsidRDefault="00C85DBE" w:rsidP="00AF26F1">
            <w:pPr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3215E" w14:textId="34D42499" w:rsidR="00C85DBE" w:rsidRPr="00AF26F1" w:rsidRDefault="00C85DBE" w:rsidP="00C208A4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color w:val="000000"/>
                <w:sz w:val="22"/>
                <w:szCs w:val="22"/>
              </w:rPr>
              <w:t>Automotive</w:t>
            </w:r>
          </w:p>
        </w:tc>
      </w:tr>
      <w:tr w:rsidR="00C85DBE" w:rsidRPr="009C0D26" w14:paraId="3FACD4C0" w14:textId="77777777" w:rsidTr="00C85DBE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1D6" w14:textId="77777777" w:rsidR="00C85DBE" w:rsidRPr="00AF26F1" w:rsidRDefault="00C85DBE" w:rsidP="00AF26F1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64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034F7" w14:textId="1F828D3C" w:rsidR="00C85DBE" w:rsidRPr="00AF26F1" w:rsidRDefault="00C85DBE" w:rsidP="00C208A4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AF26F1">
              <w:rPr>
                <w:rFonts w:eastAsia="Times New Roman" w:cs="Arial"/>
                <w:bCs/>
                <w:color w:val="000000"/>
                <w:sz w:val="22"/>
                <w:szCs w:val="22"/>
              </w:rPr>
              <w:t>Prototype</w:t>
            </w:r>
          </w:p>
        </w:tc>
      </w:tr>
    </w:tbl>
    <w:p w14:paraId="09E6AD4F" w14:textId="77777777" w:rsidR="00C85DBE" w:rsidRDefault="00C85DBE" w:rsidP="00933D1B">
      <w:pPr>
        <w:spacing w:after="240"/>
        <w:rPr>
          <w:rFonts w:eastAsia="MS PGothic" w:cs="Arial"/>
          <w:szCs w:val="24"/>
        </w:rPr>
      </w:pPr>
    </w:p>
    <w:p w14:paraId="7630DD1E" w14:textId="6F14BEC0" w:rsidR="000F58A1" w:rsidRPr="00496261" w:rsidRDefault="0093241E" w:rsidP="00933D1B">
      <w:pPr>
        <w:spacing w:after="240"/>
        <w:rPr>
          <w:rFonts w:eastAsia="Times New Roman"/>
          <w:szCs w:val="24"/>
        </w:rPr>
      </w:pPr>
      <w:r w:rsidRPr="00496261">
        <w:rPr>
          <w:rFonts w:eastAsia="MS PGothic" w:cs="Arial"/>
          <w:szCs w:val="24"/>
        </w:rPr>
        <w:t>The</w:t>
      </w:r>
      <w:r w:rsidR="00BF0D0A">
        <w:rPr>
          <w:rFonts w:eastAsia="MS PGothic" w:cs="Arial"/>
          <w:szCs w:val="24"/>
        </w:rPr>
        <w:t xml:space="preserve"> </w:t>
      </w:r>
      <w:r w:rsidRPr="00496261">
        <w:rPr>
          <w:rFonts w:eastAsia="MS PGothic" w:cs="Arial"/>
          <w:szCs w:val="24"/>
        </w:rPr>
        <w:t>new</w:t>
      </w:r>
      <w:r w:rsidR="00BF0D0A">
        <w:rPr>
          <w:rFonts w:eastAsia="MS PGothic" w:cs="Arial"/>
          <w:szCs w:val="24"/>
        </w:rPr>
        <w:t xml:space="preserve"> </w:t>
      </w:r>
      <w:r w:rsidR="00433E0E">
        <w:rPr>
          <w:rFonts w:eastAsia="MS PGothic" w:cs="Arial"/>
          <w:szCs w:val="24"/>
        </w:rPr>
        <w:t>automotive</w:t>
      </w:r>
      <w:r w:rsidR="00BF0D0A">
        <w:rPr>
          <w:rFonts w:eastAsia="MS PGothic" w:cs="Arial"/>
          <w:szCs w:val="24"/>
        </w:rPr>
        <w:t xml:space="preserve"> </w:t>
      </w:r>
      <w:r w:rsidR="00433E0E">
        <w:rPr>
          <w:rFonts w:eastAsia="MS PGothic" w:cs="Arial"/>
          <w:szCs w:val="24"/>
        </w:rPr>
        <w:t>freeform</w:t>
      </w:r>
      <w:r w:rsidR="00BF0D0A">
        <w:rPr>
          <w:rFonts w:eastAsia="MS PGothic" w:cs="Arial"/>
          <w:szCs w:val="24"/>
        </w:rPr>
        <w:t xml:space="preserve"> </w:t>
      </w:r>
      <w:r w:rsidR="00433E0E">
        <w:rPr>
          <w:rFonts w:eastAsia="MS PGothic" w:cs="Arial"/>
          <w:szCs w:val="24"/>
        </w:rPr>
        <w:t>display</w:t>
      </w:r>
      <w:r w:rsidR="00BF0D0A">
        <w:rPr>
          <w:rFonts w:eastAsia="MS PGothic" w:cs="Arial"/>
          <w:szCs w:val="24"/>
        </w:rPr>
        <w:t xml:space="preserve"> </w:t>
      </w:r>
      <w:r w:rsidR="00612892" w:rsidRPr="00496261">
        <w:rPr>
          <w:rFonts w:eastAsia="MS PGothic" w:cs="Arial"/>
          <w:szCs w:val="24"/>
        </w:rPr>
        <w:t>technology</w:t>
      </w:r>
      <w:r w:rsidR="009F3D6A" w:rsidRPr="00496261">
        <w:rPr>
          <w:rFonts w:eastAsia="MS PGothic" w:cs="Arial"/>
          <w:szCs w:val="24"/>
          <w:lang w:eastAsia="ja-JP"/>
        </w:rPr>
        <w:t>,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5217C2" w:rsidRPr="00496261">
        <w:rPr>
          <w:rFonts w:eastAsia="MS PGothic" w:cs="Arial"/>
          <w:szCs w:val="24"/>
          <w:lang w:eastAsia="ja-JP"/>
        </w:rPr>
        <w:t>along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5217C2" w:rsidRPr="00496261">
        <w:rPr>
          <w:rFonts w:eastAsia="MS PGothic" w:cs="Arial"/>
          <w:szCs w:val="24"/>
          <w:lang w:eastAsia="ja-JP"/>
        </w:rPr>
        <w:t>with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AB2328" w:rsidRPr="00496261">
        <w:rPr>
          <w:rFonts w:eastAsia="MS PGothic" w:cs="Arial"/>
          <w:szCs w:val="24"/>
          <w:lang w:eastAsia="ja-JP"/>
        </w:rPr>
        <w:t>The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08775F" w:rsidRPr="00496261">
        <w:rPr>
          <w:rFonts w:eastAsia="MS PGothic" w:cs="Arial"/>
          <w:szCs w:val="24"/>
          <w:lang w:eastAsia="ja-JP"/>
        </w:rPr>
        <w:t>Tianma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AB2328" w:rsidRPr="00496261">
        <w:rPr>
          <w:rFonts w:eastAsia="MS PGothic" w:cs="Arial"/>
          <w:szCs w:val="24"/>
          <w:lang w:eastAsia="ja-JP"/>
        </w:rPr>
        <w:t>Group</w:t>
      </w:r>
      <w:r w:rsidR="0008775F" w:rsidRPr="00496261">
        <w:rPr>
          <w:rFonts w:eastAsia="MS PGothic" w:cs="Arial"/>
          <w:szCs w:val="24"/>
          <w:lang w:eastAsia="ja-JP"/>
        </w:rPr>
        <w:t>’s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08775F" w:rsidRPr="00496261">
        <w:rPr>
          <w:rFonts w:eastAsia="MS PGothic" w:cs="Arial"/>
          <w:szCs w:val="24"/>
          <w:lang w:eastAsia="ja-JP"/>
        </w:rPr>
        <w:t>expansive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08775F" w:rsidRPr="00496261">
        <w:rPr>
          <w:rFonts w:eastAsia="MS PGothic" w:cs="Arial"/>
          <w:szCs w:val="24"/>
          <w:lang w:eastAsia="ja-JP"/>
        </w:rPr>
        <w:t>family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08775F" w:rsidRPr="00496261">
        <w:rPr>
          <w:rFonts w:eastAsia="MS PGothic" w:cs="Arial"/>
          <w:szCs w:val="24"/>
          <w:lang w:eastAsia="ja-JP"/>
        </w:rPr>
        <w:t>of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9F3D6A" w:rsidRPr="00496261">
        <w:rPr>
          <w:rFonts w:eastAsia="MS PGothic" w:cs="Arial"/>
          <w:szCs w:val="24"/>
          <w:lang w:eastAsia="ja-JP"/>
        </w:rPr>
        <w:t>displays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9F3D6A" w:rsidRPr="00496261">
        <w:rPr>
          <w:rFonts w:eastAsia="MS PGothic" w:cs="Arial"/>
          <w:szCs w:val="24"/>
          <w:lang w:eastAsia="ja-JP"/>
        </w:rPr>
        <w:t>and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9F3D6A" w:rsidRPr="00496261">
        <w:rPr>
          <w:rFonts w:eastAsia="MS PGothic" w:cs="Arial"/>
          <w:szCs w:val="24"/>
          <w:lang w:eastAsia="ja-JP"/>
        </w:rPr>
        <w:t>technologies,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will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be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showcased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at</w:t>
      </w:r>
      <w:r w:rsidR="00BF0D0A">
        <w:rPr>
          <w:rFonts w:cs="Arial"/>
          <w:szCs w:val="24"/>
        </w:rPr>
        <w:t xml:space="preserve"> </w:t>
      </w:r>
      <w:hyperlink r:id="rId10" w:history="1">
        <w:r w:rsidR="005217C2" w:rsidRPr="00496261">
          <w:rPr>
            <w:rStyle w:val="Hyperlink"/>
            <w:rFonts w:eastAsia="MS PGothic" w:cs="Arial"/>
            <w:szCs w:val="24"/>
          </w:rPr>
          <w:t>Display</w:t>
        </w:r>
        <w:r w:rsidR="00BF0D0A">
          <w:rPr>
            <w:rStyle w:val="Hyperlink"/>
            <w:rFonts w:eastAsia="MS PGothic" w:cs="Arial"/>
            <w:szCs w:val="24"/>
          </w:rPr>
          <w:t xml:space="preserve"> </w:t>
        </w:r>
        <w:r w:rsidR="005217C2" w:rsidRPr="00496261">
          <w:rPr>
            <w:rStyle w:val="Hyperlink"/>
            <w:rFonts w:eastAsia="MS PGothic" w:cs="Arial"/>
            <w:szCs w:val="24"/>
          </w:rPr>
          <w:t>Week</w:t>
        </w:r>
        <w:r w:rsidR="00BF0D0A">
          <w:rPr>
            <w:rStyle w:val="Hyperlink"/>
            <w:rFonts w:eastAsia="MS PGothic" w:cs="Arial"/>
            <w:szCs w:val="24"/>
          </w:rPr>
          <w:t xml:space="preserve"> </w:t>
        </w:r>
        <w:r w:rsidR="005217C2" w:rsidRPr="00496261">
          <w:rPr>
            <w:rStyle w:val="Hyperlink"/>
            <w:rFonts w:eastAsia="MS PGothic" w:cs="Arial"/>
            <w:szCs w:val="24"/>
          </w:rPr>
          <w:t>201</w:t>
        </w:r>
        <w:r w:rsidR="005217C2" w:rsidRPr="00496261">
          <w:rPr>
            <w:rStyle w:val="Hyperlink"/>
            <w:rFonts w:eastAsia="MS PGothic" w:cs="Arial"/>
            <w:szCs w:val="24"/>
            <w:lang w:eastAsia="ja-JP"/>
          </w:rPr>
          <w:t>8</w:t>
        </w:r>
      </w:hyperlink>
      <w:r w:rsidR="005217C2" w:rsidRPr="00496261">
        <w:rPr>
          <w:rFonts w:eastAsia="MS PGothic" w:cs="Arial"/>
          <w:szCs w:val="24"/>
        </w:rPr>
        <w:t>,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May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  <w:lang w:eastAsia="ja-JP"/>
        </w:rPr>
        <w:t>22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5217C2" w:rsidRPr="00496261">
        <w:rPr>
          <w:rFonts w:eastAsia="MS PGothic" w:cs="Arial"/>
          <w:szCs w:val="24"/>
          <w:lang w:eastAsia="ja-JP"/>
        </w:rPr>
        <w:t>to</w:t>
      </w:r>
      <w:r w:rsidR="00BF0D0A">
        <w:rPr>
          <w:rFonts w:eastAsia="MS PGothic" w:cs="Arial"/>
          <w:szCs w:val="24"/>
          <w:lang w:eastAsia="ja-JP"/>
        </w:rPr>
        <w:t xml:space="preserve"> </w:t>
      </w:r>
      <w:r w:rsidR="005217C2" w:rsidRPr="00496261">
        <w:rPr>
          <w:rFonts w:eastAsia="MS PGothic" w:cs="Arial"/>
          <w:szCs w:val="24"/>
          <w:lang w:eastAsia="ja-JP"/>
        </w:rPr>
        <w:t>24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in</w:t>
      </w:r>
      <w:r w:rsidR="00BF0D0A">
        <w:rPr>
          <w:rFonts w:eastAsia="MS PGothic" w:cs="Arial"/>
          <w:szCs w:val="24"/>
        </w:rPr>
        <w:t xml:space="preserve"> </w:t>
      </w:r>
      <w:r w:rsidR="005217C2" w:rsidRPr="00496261">
        <w:rPr>
          <w:rFonts w:eastAsia="MS PGothic" w:cs="Arial"/>
          <w:szCs w:val="24"/>
        </w:rPr>
        <w:t>Lo</w:t>
      </w:r>
      <w:r w:rsidR="00FD6BAF" w:rsidRPr="00496261">
        <w:rPr>
          <w:rFonts w:eastAsia="MS PGothic" w:cs="Arial"/>
          <w:szCs w:val="24"/>
        </w:rPr>
        <w:t>s</w:t>
      </w:r>
      <w:r w:rsidR="00BF0D0A">
        <w:rPr>
          <w:rFonts w:eastAsia="MS PGothic" w:cs="Arial"/>
          <w:szCs w:val="24"/>
        </w:rPr>
        <w:t xml:space="preserve"> </w:t>
      </w:r>
      <w:r w:rsidR="00FD6BAF" w:rsidRPr="00496261">
        <w:rPr>
          <w:rFonts w:eastAsia="MS PGothic" w:cs="Arial"/>
          <w:szCs w:val="24"/>
        </w:rPr>
        <w:t>Angeles,</w:t>
      </w:r>
      <w:r w:rsidR="00BF0D0A">
        <w:rPr>
          <w:rFonts w:eastAsia="MS PGothic" w:cs="Arial"/>
          <w:szCs w:val="24"/>
        </w:rPr>
        <w:t xml:space="preserve"> </w:t>
      </w:r>
      <w:r w:rsidR="00FD6BAF" w:rsidRPr="00496261">
        <w:rPr>
          <w:rFonts w:eastAsia="MS PGothic" w:cs="Arial"/>
          <w:szCs w:val="24"/>
        </w:rPr>
        <w:t>California,</w:t>
      </w:r>
      <w:r w:rsidR="00BF0D0A">
        <w:rPr>
          <w:rFonts w:eastAsia="MS PGothic" w:cs="Arial"/>
          <w:szCs w:val="24"/>
        </w:rPr>
        <w:t xml:space="preserve"> </w:t>
      </w:r>
      <w:r w:rsidR="00FD6BAF" w:rsidRPr="00496261">
        <w:rPr>
          <w:rFonts w:eastAsia="MS PGothic" w:cs="Arial"/>
          <w:szCs w:val="24"/>
        </w:rPr>
        <w:t>USA,</w:t>
      </w:r>
      <w:r w:rsidR="00BF0D0A">
        <w:rPr>
          <w:rFonts w:eastAsia="MS PGothic" w:cs="Arial"/>
          <w:szCs w:val="24"/>
        </w:rPr>
        <w:t xml:space="preserve"> </w:t>
      </w:r>
      <w:r w:rsidR="00FD6BAF" w:rsidRPr="00496261">
        <w:rPr>
          <w:rFonts w:eastAsia="MS PGothic" w:cs="Arial"/>
          <w:szCs w:val="24"/>
        </w:rPr>
        <w:t>in</w:t>
      </w:r>
      <w:r w:rsidR="00BF0D0A">
        <w:rPr>
          <w:rFonts w:eastAsia="MS PGothic" w:cs="Arial"/>
          <w:szCs w:val="24"/>
        </w:rPr>
        <w:t xml:space="preserve"> </w:t>
      </w:r>
      <w:r w:rsidR="00FD6BAF" w:rsidRPr="00496261">
        <w:rPr>
          <w:rFonts w:eastAsia="MS PGothic" w:cs="Arial"/>
          <w:szCs w:val="24"/>
        </w:rPr>
        <w:t>B</w:t>
      </w:r>
      <w:r w:rsidR="005217C2" w:rsidRPr="00496261">
        <w:rPr>
          <w:rFonts w:eastAsia="MS PGothic" w:cs="Arial"/>
          <w:szCs w:val="24"/>
        </w:rPr>
        <w:t>ooth</w:t>
      </w:r>
      <w:r w:rsidR="00BF0D0A">
        <w:rPr>
          <w:rFonts w:eastAsia="MS PGothic" w:cs="Arial"/>
          <w:szCs w:val="24"/>
        </w:rPr>
        <w:t xml:space="preserve"> </w:t>
      </w:r>
      <w:r w:rsidR="0008775F" w:rsidRPr="00496261">
        <w:rPr>
          <w:rFonts w:eastAsia="MS PGothic" w:cs="Arial"/>
          <w:szCs w:val="24"/>
          <w:lang w:eastAsia="ja-JP"/>
        </w:rPr>
        <w:t>1005</w:t>
      </w:r>
      <w:r w:rsidRPr="00496261">
        <w:rPr>
          <w:rFonts w:eastAsia="MS PGothic" w:cs="Arial"/>
          <w:szCs w:val="24"/>
        </w:rPr>
        <w:t>.</w:t>
      </w:r>
      <w:r w:rsidR="00BF0D0A">
        <w:rPr>
          <w:rFonts w:eastAsia="MS PGothic" w:cs="Arial"/>
          <w:szCs w:val="24"/>
        </w:rPr>
        <w:t xml:space="preserve"> </w:t>
      </w:r>
    </w:p>
    <w:p w14:paraId="17F5CFFB" w14:textId="0D5CD670" w:rsidR="001F5EBD" w:rsidRPr="00496261" w:rsidRDefault="00422592" w:rsidP="00933D1B">
      <w:pPr>
        <w:spacing w:after="240"/>
        <w:rPr>
          <w:rFonts w:eastAsia="Times New Roman"/>
          <w:szCs w:val="24"/>
        </w:rPr>
      </w:pPr>
      <w:r w:rsidRPr="00496261">
        <w:rPr>
          <w:rFonts w:eastAsia="Times New Roman"/>
          <w:szCs w:val="24"/>
        </w:rPr>
        <w:t>For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more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information,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contact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Tianma</w:t>
      </w:r>
      <w:r w:rsidR="00BF0D0A">
        <w:rPr>
          <w:rFonts w:eastAsia="Times New Roman"/>
          <w:szCs w:val="24"/>
        </w:rPr>
        <w:t xml:space="preserve"> </w:t>
      </w:r>
      <w:r w:rsidR="008211BC" w:rsidRPr="00496261">
        <w:rPr>
          <w:rFonts w:eastAsia="Times New Roman"/>
          <w:szCs w:val="24"/>
        </w:rPr>
        <w:t>America</w:t>
      </w:r>
      <w:r w:rsidRPr="00496261">
        <w:rPr>
          <w:rFonts w:eastAsia="Times New Roman"/>
          <w:szCs w:val="24"/>
        </w:rPr>
        <w:t>,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Inc.,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13949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Central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Ave.,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Chino,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CA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91710.</w:t>
      </w:r>
      <w:r w:rsidR="00BF0D0A">
        <w:rPr>
          <w:rFonts w:eastAsia="Times New Roman"/>
          <w:szCs w:val="24"/>
        </w:rPr>
        <w:t xml:space="preserve"> </w:t>
      </w:r>
      <w:r w:rsidRPr="00496261">
        <w:rPr>
          <w:rFonts w:eastAsia="Times New Roman"/>
          <w:szCs w:val="24"/>
        </w:rPr>
        <w:t>909-590-5833.</w:t>
      </w:r>
      <w:r w:rsidR="00BF0D0A">
        <w:rPr>
          <w:rFonts w:eastAsia="Times New Roman"/>
          <w:szCs w:val="24"/>
        </w:rPr>
        <w:t xml:space="preserve"> </w:t>
      </w:r>
      <w:hyperlink r:id="rId11" w:history="1">
        <w:r w:rsidRPr="00496261">
          <w:rPr>
            <w:rStyle w:val="Hyperlink"/>
            <w:rFonts w:eastAsia="Times New Roman"/>
            <w:szCs w:val="24"/>
          </w:rPr>
          <w:t>info@tianma.com</w:t>
        </w:r>
      </w:hyperlink>
      <w:r w:rsidRPr="00496261">
        <w:rPr>
          <w:rFonts w:eastAsia="Times New Roman"/>
          <w:szCs w:val="24"/>
        </w:rPr>
        <w:t>;</w:t>
      </w:r>
      <w:r w:rsidR="00BF0D0A">
        <w:rPr>
          <w:rFonts w:eastAsia="Times New Roman"/>
          <w:szCs w:val="24"/>
        </w:rPr>
        <w:t xml:space="preserve"> </w:t>
      </w:r>
      <w:hyperlink r:id="rId12" w:history="1">
        <w:r w:rsidR="000259AB" w:rsidRPr="00496261">
          <w:rPr>
            <w:rStyle w:val="Hyperlink"/>
            <w:rFonts w:eastAsia="Times New Roman"/>
            <w:szCs w:val="24"/>
          </w:rPr>
          <w:t>www.tianma.com</w:t>
        </w:r>
      </w:hyperlink>
      <w:r w:rsidRPr="00496261">
        <w:rPr>
          <w:rFonts w:eastAsia="Times New Roman"/>
          <w:szCs w:val="24"/>
        </w:rPr>
        <w:t>.</w:t>
      </w:r>
    </w:p>
    <w:p w14:paraId="3241462D" w14:textId="4960A31E" w:rsidR="003402DF" w:rsidRPr="00433E0E" w:rsidRDefault="00AF26F1" w:rsidP="00AF26F1">
      <w:pPr>
        <w:pStyle w:val="Subtitle"/>
        <w:jc w:val="center"/>
      </w:pPr>
      <w:r>
        <w:rPr>
          <w:noProof/>
        </w:rPr>
        <w:drawing>
          <wp:inline distT="0" distB="0" distL="0" distR="0" wp14:anchorId="1E7B219B" wp14:editId="447795DD">
            <wp:extent cx="4368800" cy="218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A-Freeform cop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C4A09" w14:textId="5021468B" w:rsidR="001F5EBD" w:rsidRPr="00496261" w:rsidRDefault="001F5EBD" w:rsidP="00E73EB1">
      <w:pPr>
        <w:spacing w:after="240" w:line="276" w:lineRule="auto"/>
        <w:rPr>
          <w:rFonts w:eastAsia="MS PGothic" w:cs="Arial"/>
          <w:i/>
          <w:szCs w:val="24"/>
        </w:rPr>
      </w:pPr>
      <w:r w:rsidRPr="00496261">
        <w:rPr>
          <w:szCs w:val="24"/>
        </w:rPr>
        <w:t>Caption:</w:t>
      </w:r>
      <w:r w:rsidR="00BF0D0A">
        <w:rPr>
          <w:szCs w:val="24"/>
        </w:rPr>
        <w:t xml:space="preserve">  </w:t>
      </w:r>
      <w:hyperlink r:id="rId14" w:history="1">
        <w:r w:rsidR="00AB2328" w:rsidRPr="00496261">
          <w:rPr>
            <w:rStyle w:val="Hyperlink"/>
            <w:rFonts w:eastAsia="Times New Roman"/>
            <w:i/>
            <w:szCs w:val="24"/>
          </w:rPr>
          <w:t>The</w:t>
        </w:r>
        <w:r w:rsidR="00BF0D0A">
          <w:rPr>
            <w:rStyle w:val="Hyperlink"/>
            <w:rFonts w:eastAsia="Times New Roman"/>
            <w:i/>
            <w:szCs w:val="24"/>
          </w:rPr>
          <w:t xml:space="preserve"> </w:t>
        </w:r>
        <w:r w:rsidR="00AB2328" w:rsidRPr="00496261">
          <w:rPr>
            <w:rStyle w:val="Hyperlink"/>
            <w:rFonts w:eastAsia="Times New Roman"/>
            <w:i/>
            <w:szCs w:val="24"/>
          </w:rPr>
          <w:t>Tianma</w:t>
        </w:r>
        <w:r w:rsidR="00BF0D0A">
          <w:rPr>
            <w:rStyle w:val="Hyperlink"/>
            <w:rFonts w:eastAsia="Times New Roman"/>
            <w:i/>
            <w:szCs w:val="24"/>
          </w:rPr>
          <w:t xml:space="preserve"> </w:t>
        </w:r>
        <w:r w:rsidR="00AB2328" w:rsidRPr="00496261">
          <w:rPr>
            <w:rStyle w:val="Hyperlink"/>
            <w:rFonts w:eastAsia="Times New Roman"/>
            <w:i/>
            <w:szCs w:val="24"/>
          </w:rPr>
          <w:t>Group</w:t>
        </w:r>
      </w:hyperlink>
      <w:r w:rsidR="00BF0D0A">
        <w:rPr>
          <w:rFonts w:eastAsia="Times New Roman"/>
          <w:i/>
          <w:szCs w:val="24"/>
        </w:rPr>
        <w:t xml:space="preserve"> </w:t>
      </w:r>
      <w:r w:rsidRPr="00496261">
        <w:rPr>
          <w:rFonts w:eastAsia="Times New Roman"/>
          <w:i/>
          <w:szCs w:val="24"/>
        </w:rPr>
        <w:t>has</w:t>
      </w:r>
      <w:r w:rsidR="00BF0D0A">
        <w:rPr>
          <w:rFonts w:eastAsia="Times New Roman"/>
          <w:i/>
          <w:szCs w:val="24"/>
        </w:rPr>
        <w:t xml:space="preserve"> </w:t>
      </w:r>
      <w:r w:rsidR="00946BE4" w:rsidRPr="00496261">
        <w:rPr>
          <w:rFonts w:eastAsia="Times New Roman"/>
          <w:i/>
          <w:szCs w:val="24"/>
        </w:rPr>
        <w:t>introduced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a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new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Freeform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Display</w:t>
      </w:r>
      <w:r w:rsidR="00BF0D0A">
        <w:rPr>
          <w:rFonts w:eastAsia="Times New Roman"/>
          <w:i/>
          <w:szCs w:val="24"/>
        </w:rPr>
        <w:t xml:space="preserve"> </w:t>
      </w:r>
      <w:r w:rsidR="00C20DBB">
        <w:rPr>
          <w:rFonts w:eastAsia="Times New Roman"/>
          <w:i/>
          <w:szCs w:val="24"/>
        </w:rPr>
        <w:t>Modul</w:t>
      </w:r>
      <w:r w:rsidR="0045060A">
        <w:rPr>
          <w:rFonts w:eastAsia="Times New Roman"/>
          <w:i/>
          <w:szCs w:val="24"/>
        </w:rPr>
        <w:t>e</w:t>
      </w:r>
      <w:bookmarkStart w:id="0" w:name="_GoBack"/>
      <w:bookmarkEnd w:id="0"/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for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Automotive</w:t>
      </w:r>
      <w:r w:rsidR="00BF0D0A">
        <w:rPr>
          <w:rFonts w:eastAsia="Times New Roman"/>
          <w:i/>
          <w:szCs w:val="24"/>
        </w:rPr>
        <w:t xml:space="preserve"> </w:t>
      </w:r>
      <w:r w:rsidR="00433E0E">
        <w:rPr>
          <w:rFonts w:eastAsia="Times New Roman"/>
          <w:i/>
          <w:szCs w:val="24"/>
        </w:rPr>
        <w:t>Applications.</w:t>
      </w:r>
      <w:r w:rsidR="00BF0D0A">
        <w:rPr>
          <w:rFonts w:eastAsia="Times New Roman"/>
          <w:i/>
          <w:szCs w:val="24"/>
        </w:rPr>
        <w:t xml:space="preserve"> </w:t>
      </w:r>
      <w:r w:rsidR="00BF0D0A">
        <w:rPr>
          <w:rFonts w:eastAsia="MS PGothic" w:cs="Arial"/>
          <w:i/>
          <w:color w:val="000000"/>
          <w:szCs w:val="24"/>
        </w:rPr>
        <w:t xml:space="preserve"> </w:t>
      </w:r>
      <w:r w:rsidRPr="00496261">
        <w:rPr>
          <w:rFonts w:eastAsia="MS PGothic" w:cs="Arial"/>
          <w:i/>
          <w:szCs w:val="24"/>
        </w:rPr>
        <w:t>Photo:</w:t>
      </w:r>
      <w:r w:rsidR="00BF0D0A">
        <w:rPr>
          <w:rFonts w:eastAsia="MS PGothic" w:cs="Arial"/>
          <w:i/>
          <w:szCs w:val="24"/>
        </w:rPr>
        <w:t xml:space="preserve"> </w:t>
      </w:r>
      <w:r w:rsidRPr="00496261">
        <w:rPr>
          <w:rFonts w:eastAsia="MS PGothic" w:cs="Arial"/>
          <w:i/>
          <w:szCs w:val="24"/>
        </w:rPr>
        <w:t>Tianma</w:t>
      </w:r>
      <w:r w:rsidR="00BF0D0A">
        <w:rPr>
          <w:rFonts w:eastAsia="MS PGothic" w:cs="Arial"/>
          <w:i/>
          <w:szCs w:val="24"/>
        </w:rPr>
        <w:t xml:space="preserve"> </w:t>
      </w:r>
      <w:r w:rsidR="008211BC" w:rsidRPr="00496261">
        <w:rPr>
          <w:rFonts w:eastAsia="MS PGothic" w:cs="Arial"/>
          <w:i/>
          <w:szCs w:val="24"/>
        </w:rPr>
        <w:t>America</w:t>
      </w:r>
      <w:r w:rsidRPr="00496261">
        <w:rPr>
          <w:rFonts w:eastAsia="MS PGothic" w:cs="Arial"/>
          <w:i/>
          <w:szCs w:val="24"/>
        </w:rPr>
        <w:t>,</w:t>
      </w:r>
      <w:r w:rsidR="00BF0D0A">
        <w:rPr>
          <w:rFonts w:eastAsia="MS PGothic" w:cs="Arial"/>
          <w:i/>
          <w:szCs w:val="24"/>
        </w:rPr>
        <w:t xml:space="preserve"> </w:t>
      </w:r>
      <w:r w:rsidRPr="00496261">
        <w:rPr>
          <w:rFonts w:eastAsia="MS PGothic" w:cs="Arial"/>
          <w:i/>
          <w:szCs w:val="24"/>
        </w:rPr>
        <w:t>Inc.</w:t>
      </w:r>
    </w:p>
    <w:p w14:paraId="471151E8" w14:textId="03B730C1" w:rsidR="001F5EBD" w:rsidRPr="00496261" w:rsidRDefault="00422592" w:rsidP="00E73EB1">
      <w:pPr>
        <w:spacing w:after="240" w:line="276" w:lineRule="auto"/>
        <w:jc w:val="center"/>
      </w:pPr>
      <w:r w:rsidRPr="00496261">
        <w:t>###</w:t>
      </w:r>
    </w:p>
    <w:p w14:paraId="35662B43" w14:textId="689C2BAD" w:rsidR="002B0E46" w:rsidRPr="0010383E" w:rsidRDefault="00904594" w:rsidP="006F279A">
      <w:pPr>
        <w:autoSpaceDE w:val="0"/>
        <w:autoSpaceDN w:val="0"/>
        <w:adjustRightInd w:val="0"/>
        <w:spacing w:after="240"/>
        <w:rPr>
          <w:rFonts w:cs="Arial"/>
          <w:color w:val="000000"/>
          <w:sz w:val="23"/>
          <w:szCs w:val="23"/>
        </w:rPr>
      </w:pPr>
      <w:r w:rsidRPr="0010383E">
        <w:rPr>
          <w:rFonts w:cs="Arial"/>
          <w:b/>
          <w:color w:val="000000"/>
          <w:sz w:val="23"/>
          <w:szCs w:val="23"/>
        </w:rPr>
        <w:t>About</w:t>
      </w:r>
      <w:r w:rsidR="00BF0D0A">
        <w:rPr>
          <w:rFonts w:cs="Arial"/>
          <w:b/>
          <w:color w:val="000000"/>
          <w:sz w:val="23"/>
          <w:szCs w:val="23"/>
        </w:rPr>
        <w:t xml:space="preserve"> </w:t>
      </w:r>
      <w:r w:rsidRPr="0010383E">
        <w:rPr>
          <w:rFonts w:cs="Arial"/>
          <w:b/>
          <w:color w:val="000000"/>
          <w:sz w:val="23"/>
          <w:szCs w:val="23"/>
        </w:rPr>
        <w:t>Tianma</w:t>
      </w:r>
      <w:r w:rsidR="00BF0D0A">
        <w:rPr>
          <w:rFonts w:cs="Arial"/>
          <w:b/>
          <w:color w:val="000000"/>
          <w:sz w:val="23"/>
          <w:szCs w:val="23"/>
        </w:rPr>
        <w:t xml:space="preserve"> </w:t>
      </w:r>
      <w:r w:rsidR="008211BC" w:rsidRPr="0010383E">
        <w:rPr>
          <w:rFonts w:cs="Arial"/>
          <w:b/>
          <w:color w:val="000000"/>
          <w:sz w:val="23"/>
          <w:szCs w:val="23"/>
        </w:rPr>
        <w:t>America</w:t>
      </w:r>
      <w:r w:rsidRPr="0010383E">
        <w:rPr>
          <w:rFonts w:cs="Arial"/>
          <w:b/>
          <w:color w:val="000000"/>
          <w:sz w:val="23"/>
          <w:szCs w:val="23"/>
        </w:rPr>
        <w:t>,</w:t>
      </w:r>
      <w:r w:rsidR="00BF0D0A">
        <w:rPr>
          <w:rFonts w:cs="Arial"/>
          <w:b/>
          <w:color w:val="000000"/>
          <w:sz w:val="23"/>
          <w:szCs w:val="23"/>
        </w:rPr>
        <w:t xml:space="preserve"> </w:t>
      </w:r>
      <w:r w:rsidRPr="0010383E">
        <w:rPr>
          <w:rFonts w:cs="Arial"/>
          <w:b/>
          <w:color w:val="000000"/>
          <w:sz w:val="23"/>
          <w:szCs w:val="23"/>
        </w:rPr>
        <w:t>Inc.</w:t>
      </w:r>
      <w:r w:rsidR="00041C84" w:rsidRPr="0010383E">
        <w:rPr>
          <w:rFonts w:cs="Arial"/>
          <w:b/>
          <w:color w:val="000000"/>
          <w:sz w:val="23"/>
          <w:szCs w:val="23"/>
        </w:rPr>
        <w:br/>
      </w:r>
      <w:r w:rsidR="002B0E46" w:rsidRPr="0010383E">
        <w:rPr>
          <w:rFonts w:cs="Arial"/>
          <w:color w:val="000000" w:themeColor="text1"/>
          <w:sz w:val="23"/>
          <w:szCs w:val="23"/>
        </w:rPr>
        <w:t>Tianma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America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(TMA)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is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the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leading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provider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of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small-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to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medium-size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display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solutions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to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the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Americas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market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 w:themeColor="text1"/>
          <w:sz w:val="23"/>
          <w:szCs w:val="23"/>
        </w:rPr>
        <w:t>utilizing</w:t>
      </w:r>
      <w:r w:rsidR="00BF0D0A">
        <w:rPr>
          <w:rFonts w:cs="Arial"/>
          <w:color w:val="000000" w:themeColor="text1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advanced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technologies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manufacturing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resources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of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the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Group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Companies,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which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includes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Micro</w:t>
      </w:r>
      <w:r w:rsidR="00B37029" w:rsidRPr="0010383E">
        <w:rPr>
          <w:rFonts w:cs="Arial"/>
          <w:color w:val="000000"/>
          <w:sz w:val="23"/>
          <w:szCs w:val="23"/>
        </w:rPr>
        <w:t>-</w:t>
      </w:r>
      <w:r w:rsidR="002B0E46" w:rsidRPr="0010383E">
        <w:rPr>
          <w:rFonts w:cs="Arial"/>
          <w:color w:val="000000"/>
          <w:sz w:val="23"/>
          <w:szCs w:val="23"/>
        </w:rPr>
        <w:t>electronics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(Shenzhen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Shanghai)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Japan,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Ltd.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(formerly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known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NLT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Technologies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Ltd.),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well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manufacturing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locations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Chengdu,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Wuhan,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Xiamen,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Shenzhen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Shanghai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China.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America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technologies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can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be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found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smartphones,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tablet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PCs,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industrial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medical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instrumentation,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wearables,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home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automation,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household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appliances,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office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equipment,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automotive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rear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seat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entertainment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devices.</w:t>
      </w:r>
      <w:r w:rsidR="00BF0D0A">
        <w:rPr>
          <w:rFonts w:cs="Arial"/>
          <w:color w:val="000000"/>
          <w:sz w:val="23"/>
          <w:szCs w:val="23"/>
        </w:rPr>
        <w:t xml:space="preserve">  </w:t>
      </w:r>
      <w:r w:rsidR="002B0E46" w:rsidRPr="0010383E">
        <w:rPr>
          <w:rFonts w:cs="Arial"/>
          <w:color w:val="000000"/>
          <w:sz w:val="23"/>
          <w:szCs w:val="23"/>
        </w:rPr>
        <w:t>Additional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applications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include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test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measurement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systems,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instrumentation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equipment,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point-of-sale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ATM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systems,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gaming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systems,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global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positioning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systems,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radio-frequency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identification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devices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barcode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="002B0E46" w:rsidRPr="0010383E">
        <w:rPr>
          <w:rFonts w:cs="Arial"/>
          <w:color w:val="000000"/>
          <w:sz w:val="23"/>
          <w:szCs w:val="23"/>
        </w:rPr>
        <w:t>scanners.</w:t>
      </w:r>
      <w:r w:rsidR="00BF0D0A">
        <w:rPr>
          <w:rFonts w:cs="Arial"/>
          <w:color w:val="000000"/>
          <w:sz w:val="23"/>
          <w:szCs w:val="23"/>
        </w:rPr>
        <w:t xml:space="preserve"> </w:t>
      </w:r>
    </w:p>
    <w:p w14:paraId="2B9683DB" w14:textId="1C4E45A0" w:rsidR="002B0E46" w:rsidRPr="0010383E" w:rsidRDefault="002B0E46" w:rsidP="006F279A">
      <w:pPr>
        <w:spacing w:after="240"/>
        <w:rPr>
          <w:rFonts w:cs="Arial"/>
          <w:color w:val="000000"/>
          <w:sz w:val="23"/>
          <w:szCs w:val="23"/>
        </w:rPr>
      </w:pPr>
      <w:r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America’s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technology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portfolio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comprises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TFT,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LTPS,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Oxide-TFT,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AM-OLED,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flexible,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transparent,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3D,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PCAP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In-cell/On-cell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integrated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touch.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With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network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of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best-in-class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distributors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value-added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partners,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Tianma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America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provides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complete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display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module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solutions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for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broad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base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of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customers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and</w:t>
      </w:r>
      <w:r w:rsidR="00BF0D0A">
        <w:rPr>
          <w:rFonts w:cs="Arial"/>
          <w:color w:val="000000"/>
          <w:sz w:val="23"/>
          <w:szCs w:val="23"/>
        </w:rPr>
        <w:t xml:space="preserve"> </w:t>
      </w:r>
      <w:r w:rsidRPr="0010383E">
        <w:rPr>
          <w:rFonts w:cs="Arial"/>
          <w:color w:val="000000"/>
          <w:sz w:val="23"/>
          <w:szCs w:val="23"/>
        </w:rPr>
        <w:t>applications.</w:t>
      </w:r>
      <w:r w:rsidR="00BF0D0A">
        <w:rPr>
          <w:rFonts w:cs="Arial"/>
          <w:color w:val="000000"/>
          <w:sz w:val="23"/>
          <w:szCs w:val="23"/>
        </w:rPr>
        <w:t xml:space="preserve"> </w:t>
      </w:r>
    </w:p>
    <w:p w14:paraId="1E7FC30B" w14:textId="158EA2C3" w:rsidR="00583BFD" w:rsidRPr="0010383E" w:rsidRDefault="00790576">
      <w:pPr>
        <w:widowControl w:val="0"/>
        <w:autoSpaceDE w:val="0"/>
        <w:autoSpaceDN w:val="0"/>
        <w:adjustRightInd w:val="0"/>
        <w:spacing w:after="240"/>
        <w:rPr>
          <w:i/>
          <w:sz w:val="23"/>
          <w:szCs w:val="23"/>
        </w:rPr>
      </w:pPr>
      <w:r w:rsidRPr="0010383E">
        <w:rPr>
          <w:rFonts w:cs="Arial"/>
          <w:i/>
          <w:sz w:val="23"/>
          <w:szCs w:val="23"/>
        </w:rPr>
        <w:lastRenderedPageBreak/>
        <w:t>The</w:t>
      </w:r>
      <w:r w:rsidR="00BF0D0A">
        <w:rPr>
          <w:rFonts w:cs="Arial"/>
          <w:i/>
          <w:sz w:val="23"/>
          <w:szCs w:val="23"/>
        </w:rPr>
        <w:t xml:space="preserve"> </w:t>
      </w:r>
      <w:r w:rsidRPr="0010383E">
        <w:rPr>
          <w:rFonts w:cs="Arial"/>
          <w:i/>
          <w:sz w:val="23"/>
          <w:szCs w:val="23"/>
        </w:rPr>
        <w:t>content</w:t>
      </w:r>
      <w:r w:rsidR="00BF0D0A">
        <w:rPr>
          <w:rFonts w:cs="Arial"/>
          <w:i/>
          <w:sz w:val="23"/>
          <w:szCs w:val="23"/>
        </w:rPr>
        <w:t xml:space="preserve"> </w:t>
      </w:r>
      <w:r w:rsidRPr="0010383E">
        <w:rPr>
          <w:rFonts w:cs="Arial"/>
          <w:i/>
          <w:sz w:val="23"/>
          <w:szCs w:val="23"/>
        </w:rPr>
        <w:t>in</w:t>
      </w:r>
      <w:r w:rsidR="00BF0D0A">
        <w:rPr>
          <w:rFonts w:cs="Arial"/>
          <w:i/>
          <w:sz w:val="23"/>
          <w:szCs w:val="23"/>
        </w:rPr>
        <w:t xml:space="preserve"> </w:t>
      </w:r>
      <w:r w:rsidRPr="0010383E">
        <w:rPr>
          <w:rFonts w:cs="Arial"/>
          <w:i/>
          <w:sz w:val="23"/>
          <w:szCs w:val="23"/>
        </w:rPr>
        <w:t>this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press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release,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including,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but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not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limited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to,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product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prices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and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specifications,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is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based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on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the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information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as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of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the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date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indicated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on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the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document,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but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may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be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subject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to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change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without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prior</w:t>
      </w:r>
      <w:r w:rsidR="00BF0D0A">
        <w:rPr>
          <w:rFonts w:cs="Arial"/>
          <w:i/>
          <w:sz w:val="23"/>
          <w:szCs w:val="23"/>
        </w:rPr>
        <w:t xml:space="preserve"> </w:t>
      </w:r>
      <w:r w:rsidR="00CF5D38" w:rsidRPr="0010383E">
        <w:rPr>
          <w:rFonts w:cs="Arial"/>
          <w:i/>
          <w:sz w:val="23"/>
          <w:szCs w:val="23"/>
        </w:rPr>
        <w:t>notice.</w:t>
      </w:r>
    </w:p>
    <w:sectPr w:rsidR="00583BFD" w:rsidRPr="0010383E" w:rsidSect="004834F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890" w:right="1152" w:bottom="1908" w:left="1152" w:header="720" w:footer="6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A79C" w14:textId="77777777" w:rsidR="001A0210" w:rsidRDefault="001A0210">
      <w:r>
        <w:separator/>
      </w:r>
    </w:p>
  </w:endnote>
  <w:endnote w:type="continuationSeparator" w:id="0">
    <w:p w14:paraId="73E9ECBD" w14:textId="77777777" w:rsidR="001A0210" w:rsidRDefault="001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35E" w14:textId="77777777" w:rsidR="00AF7750" w:rsidRPr="00B97483" w:rsidRDefault="00AF7750" w:rsidP="00B97483">
    <w:pPr>
      <w:pStyle w:val="Footer"/>
      <w:pBdr>
        <w:top w:val="single" w:sz="4" w:space="1" w:color="auto"/>
      </w:pBdr>
      <w:rPr>
        <w:sz w:val="12"/>
        <w:szCs w:val="12"/>
      </w:rPr>
    </w:pPr>
    <w:r w:rsidRPr="00B97483">
      <w:rPr>
        <w:noProof/>
        <w:sz w:val="12"/>
        <w:szCs w:val="12"/>
        <w:lang w:eastAsia="ja-JP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D09AD6B" wp14:editId="374EC71A">
              <wp:simplePos x="0" y="0"/>
              <wp:positionH relativeFrom="page">
                <wp:posOffset>640715</wp:posOffset>
              </wp:positionH>
              <wp:positionV relativeFrom="page">
                <wp:posOffset>10275570</wp:posOffset>
              </wp:positionV>
              <wp:extent cx="6593840" cy="265430"/>
              <wp:effectExtent l="0" t="0" r="0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8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8E36C" w14:textId="77777777" w:rsidR="00AF7750" w:rsidRPr="00102ADC" w:rsidRDefault="00AF7750" w:rsidP="00B97483">
                          <w:pPr>
                            <w:spacing w:line="160" w:lineRule="exact"/>
                            <w:rPr>
                              <w:rFonts w:eastAsia="MS PGothi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AD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.45pt;margin-top:809.1pt;width:519.2pt;height:20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KDtQIAALc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" filled="f" stroked="f">
              <v:textbox inset="5.85pt,.7pt,5.85pt,.7pt">
                <w:txbxContent>
                  <w:p w14:paraId="1CA8E36C" w14:textId="77777777" w:rsidR="00AF7750" w:rsidRPr="00102ADC" w:rsidRDefault="00AF7750" w:rsidP="00B97483">
                    <w:pPr>
                      <w:spacing w:line="160" w:lineRule="exact"/>
                      <w:rPr>
                        <w:rFonts w:eastAsia="MS PGothic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512045" w14:textId="2C533D17" w:rsidR="00AF7750" w:rsidRPr="00B97483" w:rsidRDefault="00AF7750" w:rsidP="00B97483">
    <w:pPr>
      <w:spacing w:line="200" w:lineRule="exact"/>
      <w:rPr>
        <w:rFonts w:eastAsia="HGPSoeiKakugothicUB"/>
        <w:bCs/>
        <w:i/>
        <w:iCs/>
        <w:sz w:val="20"/>
      </w:rPr>
    </w:pPr>
    <w:r w:rsidRPr="00B97483">
      <w:rPr>
        <w:rFonts w:eastAsia="HGPSoeiKakugothicUB"/>
        <w:b/>
        <w:sz w:val="20"/>
      </w:rPr>
      <w:t>Tianma</w:t>
    </w:r>
    <w:r>
      <w:rPr>
        <w:rFonts w:eastAsia="HGPSoeiKakugothicUB"/>
        <w:b/>
        <w:sz w:val="20"/>
      </w:rPr>
      <w:t xml:space="preserve"> America</w:t>
    </w:r>
    <w:r w:rsidRPr="00B97483">
      <w:rPr>
        <w:rFonts w:eastAsia="HGPSoeiKakugothicUB"/>
        <w:b/>
        <w:sz w:val="20"/>
      </w:rPr>
      <w:t>,</w:t>
    </w:r>
    <w:r>
      <w:rPr>
        <w:rFonts w:eastAsia="HGPSoeiKakugothicUB"/>
        <w:b/>
        <w:sz w:val="20"/>
      </w:rPr>
      <w:t xml:space="preserve"> </w:t>
    </w:r>
    <w:r w:rsidRPr="00B97483">
      <w:rPr>
        <w:rFonts w:eastAsia="HGPSoeiKakugothicUB"/>
        <w:b/>
        <w:sz w:val="20"/>
      </w:rPr>
      <w:t>Inc.</w:t>
    </w:r>
    <w:r w:rsidRPr="00B97483">
      <w:rPr>
        <w:rFonts w:eastAsia="HGPSoeiKakugothicUB"/>
        <w:b/>
        <w:sz w:val="20"/>
      </w:rPr>
      <w:tab/>
    </w:r>
    <w:r>
      <w:rPr>
        <w:rFonts w:eastAsia="HGPSoeiKakugothicUB"/>
        <w:b/>
        <w:sz w:val="20"/>
      </w:rPr>
      <w:tab/>
    </w:r>
    <w:r w:rsidRPr="00B97483">
      <w:rPr>
        <w:rFonts w:eastAsia="HGPSoeiKakugothicUB"/>
        <w:b/>
        <w:sz w:val="20"/>
      </w:rPr>
      <w:tab/>
    </w:r>
    <w:r>
      <w:rPr>
        <w:rFonts w:eastAsia="HGPSoeiKakugothicUB"/>
        <w:b/>
        <w:sz w:val="20"/>
      </w:rPr>
      <w:t xml:space="preserve">      </w:t>
    </w:r>
    <w:hyperlink r:id="rId1" w:history="1">
      <w:r>
        <w:rPr>
          <w:rStyle w:val="Hyperlink"/>
          <w:rFonts w:eastAsia="HGPSoeiKakugothicUB"/>
          <w:b/>
          <w:sz w:val="20"/>
        </w:rPr>
        <w:t>www.tianma.com</w:t>
      </w:r>
    </w:hyperlink>
    <w:r>
      <w:rPr>
        <w:rFonts w:eastAsia="HGPSoeiKakugothicUB"/>
        <w:b/>
        <w:sz w:val="20"/>
      </w:rPr>
      <w:tab/>
    </w:r>
    <w:r>
      <w:rPr>
        <w:rFonts w:eastAsia="HGPSoeiKakugothicUB"/>
        <w:b/>
        <w:sz w:val="20"/>
      </w:rPr>
      <w:tab/>
    </w:r>
    <w:r>
      <w:rPr>
        <w:rFonts w:eastAsia="HGPSoeiKakugothicUB"/>
        <w:b/>
        <w:sz w:val="20"/>
      </w:rPr>
      <w:tab/>
    </w:r>
    <w:r w:rsidRPr="00B97483">
      <w:rPr>
        <w:rFonts w:eastAsia="HGPSoeiKakugothicUB"/>
        <w:b/>
        <w:sz w:val="20"/>
      </w:rPr>
      <w:t>E-mail:</w:t>
    </w:r>
    <w:r>
      <w:rPr>
        <w:rFonts w:eastAsia="HGPSoeiKakugothicUB"/>
        <w:b/>
        <w:sz w:val="20"/>
      </w:rPr>
      <w:t xml:space="preserve"> </w:t>
    </w:r>
    <w:r w:rsidRPr="00B97483">
      <w:rPr>
        <w:rFonts w:eastAsia="HGPSoeiKakugothicUB"/>
        <w:b/>
        <w:sz w:val="20"/>
      </w:rPr>
      <w:t>info@tianma.com</w:t>
    </w:r>
  </w:p>
  <w:p w14:paraId="394FF279" w14:textId="77777777" w:rsidR="00AF7750" w:rsidRPr="00A236F5" w:rsidRDefault="00AF7750" w:rsidP="00B97483">
    <w:pPr>
      <w:rPr>
        <w:rFonts w:eastAsia="MS PGothic"/>
        <w:b/>
        <w:sz w:val="12"/>
        <w:szCs w:val="16"/>
      </w:rPr>
    </w:pPr>
  </w:p>
  <w:p w14:paraId="4B15EC17" w14:textId="5BEE007F" w:rsidR="00AF7750" w:rsidRDefault="00AF7750" w:rsidP="00B97483">
    <w:pPr>
      <w:rPr>
        <w:rFonts w:eastAsia="MS PGothic"/>
        <w:b/>
        <w:sz w:val="14"/>
        <w:szCs w:val="14"/>
      </w:rPr>
    </w:pPr>
    <w:r w:rsidRPr="00054950">
      <w:rPr>
        <w:rFonts w:eastAsia="MS PGothic"/>
        <w:b/>
        <w:sz w:val="16"/>
        <w:szCs w:val="16"/>
      </w:rPr>
      <w:t>Headquarters</w:t>
    </w:r>
    <w:r w:rsidRPr="00B0056F">
      <w:rPr>
        <w:rFonts w:eastAsia="MS PGothic"/>
        <w:b/>
        <w:sz w:val="14"/>
        <w:szCs w:val="14"/>
      </w:rPr>
      <w:t>:</w:t>
    </w:r>
    <w:r>
      <w:rPr>
        <w:rFonts w:eastAsia="MS PGothic"/>
        <w:b/>
        <w:sz w:val="14"/>
        <w:szCs w:val="14"/>
      </w:rPr>
      <w:t xml:space="preserve"> </w:t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  <w:t xml:space="preserve"> </w:t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 w:rsidRPr="00054950">
      <w:rPr>
        <w:rFonts w:eastAsia="MS PGothic"/>
        <w:b/>
        <w:sz w:val="16"/>
        <w:szCs w:val="16"/>
      </w:rPr>
      <w:t>No</w:t>
    </w:r>
    <w:r>
      <w:rPr>
        <w:rFonts w:eastAsia="MS PGothic"/>
        <w:b/>
        <w:sz w:val="16"/>
        <w:szCs w:val="16"/>
      </w:rPr>
      <w:t xml:space="preserve">rthern </w:t>
    </w:r>
    <w:r w:rsidRPr="00054950">
      <w:rPr>
        <w:rFonts w:eastAsia="MS PGothic"/>
        <w:b/>
        <w:sz w:val="16"/>
        <w:szCs w:val="16"/>
      </w:rPr>
      <w:t>CA</w:t>
    </w:r>
    <w:r>
      <w:rPr>
        <w:rFonts w:eastAsia="MS PGothic"/>
        <w:b/>
        <w:sz w:val="16"/>
        <w:szCs w:val="16"/>
      </w:rPr>
      <w:t xml:space="preserve"> </w:t>
    </w:r>
    <w:r w:rsidRPr="00054950">
      <w:rPr>
        <w:rFonts w:eastAsia="MS PGothic"/>
        <w:b/>
        <w:sz w:val="16"/>
        <w:szCs w:val="16"/>
      </w:rPr>
      <w:t>Offic</w:t>
    </w:r>
    <w:r>
      <w:rPr>
        <w:rFonts w:eastAsia="MS PGothic"/>
        <w:b/>
        <w:sz w:val="16"/>
        <w:szCs w:val="16"/>
      </w:rPr>
      <w:t>e</w:t>
    </w:r>
    <w:r w:rsidRPr="004B3F0F">
      <w:rPr>
        <w:rFonts w:eastAsia="MS PGothic"/>
        <w:b/>
        <w:sz w:val="14"/>
        <w:szCs w:val="14"/>
      </w:rPr>
      <w:t>:</w:t>
    </w:r>
  </w:p>
  <w:p w14:paraId="230F09EC" w14:textId="30B5F8C9" w:rsidR="00AF7750" w:rsidRPr="001201A2" w:rsidRDefault="00AF7750" w:rsidP="00B97483">
    <w:pPr>
      <w:rPr>
        <w:rFonts w:eastAsia="MS PGothic"/>
        <w:b/>
        <w:sz w:val="14"/>
        <w:szCs w:val="14"/>
        <w:lang w:val="it-IT"/>
      </w:rPr>
    </w:pPr>
    <w:r w:rsidRPr="001201A2">
      <w:rPr>
        <w:rFonts w:eastAsia="MS PGothic"/>
        <w:b/>
        <w:sz w:val="14"/>
        <w:szCs w:val="14"/>
        <w:lang w:val="it-IT"/>
      </w:rPr>
      <w:t>13949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Central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Ave.,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Chino,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CA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91710</w:t>
    </w:r>
    <w:r w:rsidRPr="001201A2">
      <w:rPr>
        <w:rFonts w:eastAsia="MS PGothic"/>
        <w:b/>
        <w:sz w:val="14"/>
        <w:szCs w:val="14"/>
        <w:lang w:val="it-IT"/>
      </w:rPr>
      <w:tab/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ab/>
    </w:r>
    <w:r w:rsidRPr="001201A2">
      <w:rPr>
        <w:rFonts w:eastAsia="MS PGothic"/>
        <w:b/>
        <w:sz w:val="14"/>
        <w:szCs w:val="14"/>
        <w:lang w:val="it-IT"/>
      </w:rPr>
      <w:tab/>
    </w:r>
    <w:r w:rsidRPr="001201A2">
      <w:rPr>
        <w:rFonts w:eastAsia="MS PGothic"/>
        <w:b/>
        <w:sz w:val="14"/>
        <w:szCs w:val="14"/>
        <w:lang w:val="it-IT"/>
      </w:rPr>
      <w:tab/>
    </w:r>
    <w:r w:rsidRPr="001201A2">
      <w:rPr>
        <w:rFonts w:eastAsia="MS PGothic"/>
        <w:b/>
        <w:sz w:val="14"/>
        <w:szCs w:val="14"/>
        <w:lang w:val="it-IT"/>
      </w:rPr>
      <w:tab/>
    </w:r>
    <w:r w:rsidRPr="001201A2">
      <w:rPr>
        <w:rFonts w:eastAsia="MS PGothic"/>
        <w:b/>
        <w:sz w:val="14"/>
        <w:szCs w:val="14"/>
        <w:lang w:val="it-IT"/>
      </w:rPr>
      <w:tab/>
    </w:r>
    <w:r w:rsidRPr="001201A2">
      <w:rPr>
        <w:rFonts w:eastAsia="MS PGothic"/>
        <w:b/>
        <w:sz w:val="14"/>
        <w:szCs w:val="14"/>
        <w:lang w:val="it-IT"/>
      </w:rPr>
      <w:tab/>
    </w:r>
    <w:r>
      <w:rPr>
        <w:rFonts w:eastAsia="MS PGothic"/>
        <w:b/>
        <w:sz w:val="14"/>
        <w:szCs w:val="14"/>
        <w:lang w:val="it-IT"/>
      </w:rPr>
      <w:t>2550 Walsh Ave</w:t>
    </w:r>
    <w:r w:rsidRPr="001201A2">
      <w:rPr>
        <w:rFonts w:eastAsia="MS PGothic"/>
        <w:b/>
        <w:sz w:val="14"/>
        <w:szCs w:val="14"/>
        <w:lang w:val="it-IT"/>
      </w:rPr>
      <w:t>.,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Santa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Clara,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CA</w:t>
    </w:r>
    <w:r>
      <w:rPr>
        <w:rFonts w:eastAsia="MS PGothic"/>
        <w:b/>
        <w:sz w:val="14"/>
        <w:szCs w:val="14"/>
        <w:lang w:val="it-IT"/>
      </w:rPr>
      <w:t xml:space="preserve"> 95051</w:t>
    </w:r>
  </w:p>
  <w:p w14:paraId="12FC54DD" w14:textId="58EA6617" w:rsidR="00AF7750" w:rsidRPr="00B97483" w:rsidRDefault="00AF7750" w:rsidP="00807AFA">
    <w:pPr>
      <w:rPr>
        <w:rFonts w:eastAsia="MS PGothic"/>
        <w:b/>
        <w:sz w:val="14"/>
        <w:szCs w:val="14"/>
      </w:rPr>
    </w:pPr>
    <w:r>
      <w:rPr>
        <w:rFonts w:eastAsia="MS PGothic"/>
        <w:b/>
        <w:sz w:val="14"/>
        <w:szCs w:val="14"/>
      </w:rPr>
      <w:t>Telephone: (909) 590-5833</w:t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hyperlink r:id="rId2" w:history="1"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Telephone:</w:t>
      </w:r>
      <w:r>
        <w:rPr>
          <w:rStyle w:val="Hyperlink"/>
          <w:rFonts w:eastAsia="MS PGothic"/>
          <w:b/>
          <w:color w:val="auto"/>
          <w:sz w:val="14"/>
          <w:szCs w:val="14"/>
          <w:u w:val="none"/>
        </w:rPr>
        <w:t xml:space="preserve"> (</w:t>
      </w:r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408</w:t>
      </w:r>
      <w:r>
        <w:rPr>
          <w:rStyle w:val="Hyperlink"/>
          <w:rFonts w:eastAsia="MS PGothic"/>
          <w:b/>
          <w:color w:val="auto"/>
          <w:sz w:val="14"/>
          <w:szCs w:val="14"/>
          <w:u w:val="none"/>
        </w:rPr>
        <w:t xml:space="preserve">) </w:t>
      </w:r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816-7029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20F1" w14:textId="77777777" w:rsidR="00AF7750" w:rsidRPr="00B97483" w:rsidRDefault="00AF7750" w:rsidP="00B97483">
    <w:pPr>
      <w:pStyle w:val="Footer"/>
      <w:pBdr>
        <w:top w:val="single" w:sz="4" w:space="1" w:color="auto"/>
      </w:pBdr>
      <w:rPr>
        <w:sz w:val="12"/>
        <w:szCs w:val="12"/>
      </w:rPr>
    </w:pPr>
    <w:r w:rsidRPr="00B97483">
      <w:rPr>
        <w:noProof/>
        <w:sz w:val="12"/>
        <w:szCs w:val="12"/>
        <w:lang w:eastAsia="ja-JP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851E47" wp14:editId="2CE7547F">
              <wp:simplePos x="0" y="0"/>
              <wp:positionH relativeFrom="page">
                <wp:posOffset>640715</wp:posOffset>
              </wp:positionH>
              <wp:positionV relativeFrom="page">
                <wp:posOffset>10275570</wp:posOffset>
              </wp:positionV>
              <wp:extent cx="6593840" cy="265430"/>
              <wp:effectExtent l="0" t="0" r="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8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8D2D2" w14:textId="77777777" w:rsidR="00AF7750" w:rsidRPr="00102ADC" w:rsidRDefault="00AF7750" w:rsidP="00B97483">
                          <w:pPr>
                            <w:spacing w:line="160" w:lineRule="exact"/>
                            <w:rPr>
                              <w:rFonts w:eastAsia="MS PGothi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51E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0.45pt;margin-top:809.1pt;width:519.2pt;height:2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nnuQIAAL4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" filled="f" stroked="f">
              <v:textbox inset="5.85pt,.7pt,5.85pt,.7pt">
                <w:txbxContent>
                  <w:p w14:paraId="4648D2D2" w14:textId="77777777" w:rsidR="00AF7750" w:rsidRPr="00102ADC" w:rsidRDefault="00AF7750" w:rsidP="00B97483">
                    <w:pPr>
                      <w:spacing w:line="160" w:lineRule="exact"/>
                      <w:rPr>
                        <w:rFonts w:eastAsia="MS PGothic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C49897" w14:textId="73C763FA" w:rsidR="00AF7750" w:rsidRPr="00B97483" w:rsidRDefault="00AF7750" w:rsidP="00041C84">
    <w:pPr>
      <w:tabs>
        <w:tab w:val="center" w:pos="4770"/>
        <w:tab w:val="left" w:pos="6930"/>
      </w:tabs>
      <w:spacing w:line="200" w:lineRule="exact"/>
      <w:ind w:right="-504"/>
      <w:rPr>
        <w:rFonts w:eastAsia="HGPSoeiKakugothicUB"/>
        <w:bCs/>
        <w:i/>
        <w:iCs/>
        <w:sz w:val="20"/>
      </w:rPr>
    </w:pPr>
    <w:r w:rsidRPr="00B97483">
      <w:rPr>
        <w:rFonts w:eastAsia="HGPSoeiKakugothicUB"/>
        <w:b/>
        <w:sz w:val="20"/>
      </w:rPr>
      <w:t>Tianma</w:t>
    </w:r>
    <w:r>
      <w:rPr>
        <w:rFonts w:eastAsia="HGPSoeiKakugothicUB"/>
        <w:b/>
        <w:sz w:val="20"/>
      </w:rPr>
      <w:t xml:space="preserve"> America</w:t>
    </w:r>
    <w:r w:rsidRPr="00B97483">
      <w:rPr>
        <w:rFonts w:eastAsia="HGPSoeiKakugothicUB"/>
        <w:b/>
        <w:sz w:val="20"/>
      </w:rPr>
      <w:t>,</w:t>
    </w:r>
    <w:r>
      <w:rPr>
        <w:rFonts w:eastAsia="HGPSoeiKakugothicUB"/>
        <w:b/>
        <w:sz w:val="20"/>
      </w:rPr>
      <w:t xml:space="preserve"> </w:t>
    </w:r>
    <w:r w:rsidRPr="00B97483">
      <w:rPr>
        <w:rFonts w:eastAsia="HGPSoeiKakugothicUB"/>
        <w:b/>
        <w:sz w:val="20"/>
      </w:rPr>
      <w:t>Inc.</w:t>
    </w:r>
    <w:r w:rsidRPr="00B97483">
      <w:rPr>
        <w:rFonts w:eastAsia="HGPSoeiKakugothicUB"/>
        <w:b/>
        <w:sz w:val="20"/>
      </w:rPr>
      <w:tab/>
    </w:r>
    <w:hyperlink r:id="rId1" w:history="1">
      <w:r>
        <w:rPr>
          <w:rStyle w:val="Hyperlink"/>
          <w:rFonts w:eastAsia="HGPSoeiKakugothicUB"/>
          <w:b/>
          <w:sz w:val="20"/>
        </w:rPr>
        <w:t>usa.tianma.com</w:t>
      </w:r>
    </w:hyperlink>
    <w:r w:rsidRPr="00041C84">
      <w:rPr>
        <w:rStyle w:val="Hyperlink"/>
        <w:rFonts w:eastAsia="HGPSoeiKakugothicUB"/>
        <w:b/>
        <w:sz w:val="20"/>
        <w:u w:val="none"/>
      </w:rPr>
      <w:tab/>
    </w:r>
    <w:r w:rsidRPr="00B97483">
      <w:rPr>
        <w:rFonts w:eastAsia="HGPSoeiKakugothicUB"/>
        <w:b/>
        <w:sz w:val="20"/>
      </w:rPr>
      <w:t>E-mail:</w:t>
    </w:r>
    <w:r>
      <w:rPr>
        <w:rFonts w:eastAsia="HGPSoeiKakugothicUB"/>
        <w:b/>
        <w:sz w:val="20"/>
      </w:rPr>
      <w:t xml:space="preserve"> </w:t>
    </w:r>
    <w:r w:rsidRPr="00B97483">
      <w:rPr>
        <w:rFonts w:eastAsia="HGPSoeiKakugothicUB"/>
        <w:b/>
        <w:sz w:val="20"/>
      </w:rPr>
      <w:t>info@tianma.com</w:t>
    </w:r>
  </w:p>
  <w:p w14:paraId="5C1EA6EE" w14:textId="77777777" w:rsidR="00AF7750" w:rsidRPr="00A236F5" w:rsidRDefault="00AF7750" w:rsidP="00041C84">
    <w:pPr>
      <w:tabs>
        <w:tab w:val="center" w:pos="4770"/>
        <w:tab w:val="left" w:pos="6930"/>
      </w:tabs>
      <w:ind w:right="-504"/>
      <w:rPr>
        <w:rFonts w:eastAsia="MS PGothic"/>
        <w:b/>
        <w:sz w:val="12"/>
        <w:szCs w:val="16"/>
      </w:rPr>
    </w:pPr>
  </w:p>
  <w:p w14:paraId="1EF6DCA4" w14:textId="1E26CCED" w:rsidR="00AF7750" w:rsidRDefault="00AF7750" w:rsidP="00041C84">
    <w:pPr>
      <w:tabs>
        <w:tab w:val="center" w:pos="4770"/>
        <w:tab w:val="left" w:pos="6930"/>
      </w:tabs>
      <w:ind w:right="-504"/>
      <w:rPr>
        <w:rFonts w:eastAsia="MS PGothic"/>
        <w:b/>
        <w:sz w:val="14"/>
        <w:szCs w:val="14"/>
      </w:rPr>
    </w:pPr>
    <w:r w:rsidRPr="00054950">
      <w:rPr>
        <w:rFonts w:eastAsia="MS PGothic"/>
        <w:b/>
        <w:sz w:val="16"/>
        <w:szCs w:val="16"/>
      </w:rPr>
      <w:t>Headquarters</w:t>
    </w:r>
    <w:r w:rsidRPr="00B0056F">
      <w:rPr>
        <w:rFonts w:eastAsia="MS PGothic"/>
        <w:b/>
        <w:sz w:val="14"/>
        <w:szCs w:val="14"/>
      </w:rPr>
      <w:t>:</w:t>
    </w:r>
    <w:r>
      <w:rPr>
        <w:rFonts w:eastAsia="MS PGothic"/>
        <w:b/>
        <w:sz w:val="14"/>
        <w:szCs w:val="14"/>
      </w:rPr>
      <w:t xml:space="preserve"> </w:t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r w:rsidRPr="00054950">
      <w:rPr>
        <w:rFonts w:eastAsia="MS PGothic"/>
        <w:b/>
        <w:sz w:val="16"/>
        <w:szCs w:val="16"/>
      </w:rPr>
      <w:t>No</w:t>
    </w:r>
    <w:r>
      <w:rPr>
        <w:rFonts w:eastAsia="MS PGothic"/>
        <w:b/>
        <w:sz w:val="16"/>
        <w:szCs w:val="16"/>
      </w:rPr>
      <w:t xml:space="preserve">rthern </w:t>
    </w:r>
    <w:r w:rsidRPr="00054950">
      <w:rPr>
        <w:rFonts w:eastAsia="MS PGothic"/>
        <w:b/>
        <w:sz w:val="16"/>
        <w:szCs w:val="16"/>
      </w:rPr>
      <w:t>CA</w:t>
    </w:r>
    <w:r>
      <w:rPr>
        <w:rFonts w:eastAsia="MS PGothic"/>
        <w:b/>
        <w:sz w:val="16"/>
        <w:szCs w:val="16"/>
      </w:rPr>
      <w:t xml:space="preserve"> </w:t>
    </w:r>
    <w:r w:rsidRPr="00054950">
      <w:rPr>
        <w:rFonts w:eastAsia="MS PGothic"/>
        <w:b/>
        <w:sz w:val="16"/>
        <w:szCs w:val="16"/>
      </w:rPr>
      <w:t>Offic</w:t>
    </w:r>
    <w:r>
      <w:rPr>
        <w:rFonts w:eastAsia="MS PGothic"/>
        <w:b/>
        <w:sz w:val="16"/>
        <w:szCs w:val="16"/>
      </w:rPr>
      <w:t>e</w:t>
    </w:r>
    <w:r w:rsidRPr="004B3F0F">
      <w:rPr>
        <w:rFonts w:eastAsia="MS PGothic"/>
        <w:b/>
        <w:sz w:val="14"/>
        <w:szCs w:val="14"/>
      </w:rPr>
      <w:t>:</w:t>
    </w:r>
  </w:p>
  <w:p w14:paraId="7F7B53CB" w14:textId="6F68E5BB" w:rsidR="00AF7750" w:rsidRPr="001201A2" w:rsidRDefault="00AF7750" w:rsidP="00041C84">
    <w:pPr>
      <w:tabs>
        <w:tab w:val="center" w:pos="4770"/>
        <w:tab w:val="left" w:pos="6930"/>
      </w:tabs>
      <w:ind w:right="-504"/>
      <w:rPr>
        <w:rFonts w:eastAsia="MS PGothic"/>
        <w:b/>
        <w:sz w:val="14"/>
        <w:szCs w:val="14"/>
        <w:lang w:val="it-IT"/>
      </w:rPr>
    </w:pPr>
    <w:r w:rsidRPr="001201A2">
      <w:rPr>
        <w:rFonts w:eastAsia="MS PGothic"/>
        <w:b/>
        <w:sz w:val="14"/>
        <w:szCs w:val="14"/>
        <w:lang w:val="it-IT"/>
      </w:rPr>
      <w:t>13949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Central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Ave.,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Chino,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CA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91710</w:t>
    </w:r>
    <w:r>
      <w:rPr>
        <w:rFonts w:eastAsia="MS PGothic"/>
        <w:b/>
        <w:sz w:val="14"/>
        <w:szCs w:val="14"/>
        <w:lang w:val="it-IT"/>
      </w:rPr>
      <w:tab/>
    </w:r>
    <w:r>
      <w:rPr>
        <w:rFonts w:eastAsia="MS PGothic"/>
        <w:b/>
        <w:sz w:val="14"/>
        <w:szCs w:val="14"/>
        <w:lang w:val="it-IT"/>
      </w:rPr>
      <w:tab/>
      <w:t>2550 Walsh Ave., Suite 250</w:t>
    </w:r>
    <w:r w:rsidRPr="001201A2">
      <w:rPr>
        <w:rFonts w:eastAsia="MS PGothic"/>
        <w:b/>
        <w:sz w:val="14"/>
        <w:szCs w:val="14"/>
        <w:lang w:val="it-IT"/>
      </w:rPr>
      <w:t>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Santa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Clara,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CA</w:t>
    </w:r>
    <w:r>
      <w:rPr>
        <w:rFonts w:eastAsia="MS PGothic"/>
        <w:b/>
        <w:sz w:val="14"/>
        <w:szCs w:val="14"/>
        <w:lang w:val="it-IT"/>
      </w:rPr>
      <w:t xml:space="preserve"> </w:t>
    </w:r>
    <w:r w:rsidRPr="001201A2">
      <w:rPr>
        <w:rFonts w:eastAsia="MS PGothic"/>
        <w:b/>
        <w:sz w:val="14"/>
        <w:szCs w:val="14"/>
        <w:lang w:val="it-IT"/>
      </w:rPr>
      <w:t>95050</w:t>
    </w:r>
  </w:p>
  <w:p w14:paraId="394A993E" w14:textId="7B54FD81" w:rsidR="00AF7750" w:rsidRPr="004B3F0F" w:rsidRDefault="00AF7750" w:rsidP="00041C84">
    <w:pPr>
      <w:tabs>
        <w:tab w:val="center" w:pos="4770"/>
        <w:tab w:val="left" w:pos="6930"/>
      </w:tabs>
      <w:ind w:right="-504"/>
      <w:rPr>
        <w:rFonts w:eastAsia="MS PGothic"/>
        <w:b/>
        <w:sz w:val="14"/>
        <w:szCs w:val="14"/>
      </w:rPr>
    </w:pPr>
    <w:r>
      <w:rPr>
        <w:rFonts w:eastAsia="MS PGothic"/>
        <w:b/>
        <w:sz w:val="14"/>
        <w:szCs w:val="14"/>
      </w:rPr>
      <w:t>Telephone: (909) 590-5833</w:t>
    </w:r>
    <w:r>
      <w:rPr>
        <w:rFonts w:eastAsia="MS PGothic"/>
        <w:b/>
        <w:sz w:val="14"/>
        <w:szCs w:val="14"/>
      </w:rPr>
      <w:tab/>
    </w:r>
    <w:r>
      <w:rPr>
        <w:rFonts w:eastAsia="MS PGothic"/>
        <w:b/>
        <w:sz w:val="14"/>
        <w:szCs w:val="14"/>
      </w:rPr>
      <w:tab/>
    </w:r>
    <w:hyperlink r:id="rId2" w:history="1"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Telephone:</w:t>
      </w:r>
      <w:r>
        <w:rPr>
          <w:rStyle w:val="Hyperlink"/>
          <w:rFonts w:eastAsia="MS PGothic"/>
          <w:b/>
          <w:color w:val="auto"/>
          <w:sz w:val="14"/>
          <w:szCs w:val="14"/>
          <w:u w:val="none"/>
        </w:rPr>
        <w:t xml:space="preserve"> (</w:t>
      </w:r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408</w:t>
      </w:r>
      <w:r>
        <w:rPr>
          <w:rStyle w:val="Hyperlink"/>
          <w:rFonts w:eastAsia="MS PGothic"/>
          <w:b/>
          <w:color w:val="auto"/>
          <w:sz w:val="14"/>
          <w:szCs w:val="14"/>
          <w:u w:val="none"/>
        </w:rPr>
        <w:t xml:space="preserve">) </w:t>
      </w:r>
      <w:r w:rsidRPr="004B3F0F">
        <w:rPr>
          <w:rStyle w:val="Hyperlink"/>
          <w:rFonts w:eastAsia="MS PGothic"/>
          <w:b/>
          <w:color w:val="auto"/>
          <w:sz w:val="14"/>
          <w:szCs w:val="14"/>
          <w:u w:val="none"/>
        </w:rPr>
        <w:t>816-7029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FAB6" w14:textId="77777777" w:rsidR="001A0210" w:rsidRDefault="001A0210">
      <w:r>
        <w:separator/>
      </w:r>
    </w:p>
  </w:footnote>
  <w:footnote w:type="continuationSeparator" w:id="0">
    <w:p w14:paraId="4CBEA3E2" w14:textId="77777777" w:rsidR="001A0210" w:rsidRDefault="001A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15EE" w14:textId="77777777" w:rsidR="00AF7750" w:rsidRDefault="00AF7750" w:rsidP="001801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90C59" w14:textId="77777777" w:rsidR="00AF7750" w:rsidRDefault="00AF7750" w:rsidP="000E3C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F1BD" w14:textId="472CBBC7" w:rsidR="00AF7750" w:rsidRPr="000E3C0A" w:rsidRDefault="00AF7750" w:rsidP="001801F9">
    <w:pPr>
      <w:pStyle w:val="Header"/>
      <w:framePr w:wrap="none" w:vAnchor="text" w:hAnchor="margin" w:xAlign="right" w:y="1"/>
      <w:rPr>
        <w:rStyle w:val="PageNumber"/>
        <w:rFonts w:cs="Arial"/>
        <w:sz w:val="20"/>
      </w:rPr>
    </w:pPr>
    <w:r w:rsidRPr="000E3C0A">
      <w:rPr>
        <w:rStyle w:val="PageNumber"/>
        <w:rFonts w:cs="Arial"/>
        <w:sz w:val="20"/>
      </w:rPr>
      <w:t>Page</w:t>
    </w:r>
    <w:r>
      <w:rPr>
        <w:rStyle w:val="PageNumber"/>
        <w:rFonts w:cs="Arial"/>
        <w:sz w:val="20"/>
      </w:rPr>
      <w:t xml:space="preserve"> </w:t>
    </w:r>
    <w:r w:rsidRPr="000E3C0A">
      <w:rPr>
        <w:rStyle w:val="PageNumber"/>
        <w:rFonts w:cs="Arial"/>
        <w:sz w:val="20"/>
      </w:rPr>
      <w:fldChar w:fldCharType="begin"/>
    </w:r>
    <w:r w:rsidRPr="000E3C0A">
      <w:rPr>
        <w:rStyle w:val="PageNumber"/>
        <w:rFonts w:cs="Arial"/>
        <w:sz w:val="20"/>
      </w:rPr>
      <w:instrText xml:space="preserve"> PAGE </w:instrText>
    </w:r>
    <w:r w:rsidRPr="000E3C0A">
      <w:rPr>
        <w:rStyle w:val="PageNumber"/>
        <w:rFonts w:cs="Arial"/>
        <w:sz w:val="20"/>
      </w:rPr>
      <w:fldChar w:fldCharType="separate"/>
    </w:r>
    <w:r w:rsidR="00111471">
      <w:rPr>
        <w:rStyle w:val="PageNumber"/>
        <w:rFonts w:cs="Arial"/>
        <w:noProof/>
        <w:sz w:val="20"/>
      </w:rPr>
      <w:t>3</w:t>
    </w:r>
    <w:r w:rsidRPr="000E3C0A">
      <w:rPr>
        <w:rStyle w:val="PageNumber"/>
        <w:rFonts w:cs="Arial"/>
        <w:sz w:val="20"/>
      </w:rPr>
      <w:fldChar w:fldCharType="end"/>
    </w:r>
    <w:r>
      <w:rPr>
        <w:rStyle w:val="PageNumber"/>
        <w:rFonts w:cs="Arial"/>
        <w:sz w:val="20"/>
      </w:rPr>
      <w:t xml:space="preserve"> </w:t>
    </w:r>
    <w:r w:rsidRPr="000E3C0A">
      <w:rPr>
        <w:rStyle w:val="PageNumber"/>
        <w:rFonts w:cs="Arial"/>
        <w:sz w:val="20"/>
      </w:rPr>
      <w:t>of</w:t>
    </w:r>
    <w:r>
      <w:rPr>
        <w:rStyle w:val="PageNumber"/>
        <w:rFonts w:cs="Arial"/>
        <w:sz w:val="20"/>
      </w:rPr>
      <w:t xml:space="preserve"> </w:t>
    </w:r>
    <w:r w:rsidRPr="000E3C0A">
      <w:rPr>
        <w:rStyle w:val="PageNumber"/>
        <w:rFonts w:cs="Arial"/>
        <w:sz w:val="20"/>
      </w:rPr>
      <w:fldChar w:fldCharType="begin"/>
    </w:r>
    <w:r w:rsidRPr="000E3C0A">
      <w:rPr>
        <w:rStyle w:val="PageNumber"/>
        <w:rFonts w:cs="Arial"/>
        <w:sz w:val="20"/>
      </w:rPr>
      <w:instrText xml:space="preserve"> NUMPAGES </w:instrText>
    </w:r>
    <w:r w:rsidRPr="000E3C0A">
      <w:rPr>
        <w:rStyle w:val="PageNumber"/>
        <w:rFonts w:cs="Arial"/>
        <w:sz w:val="20"/>
      </w:rPr>
      <w:fldChar w:fldCharType="separate"/>
    </w:r>
    <w:r w:rsidR="00111471">
      <w:rPr>
        <w:rStyle w:val="PageNumber"/>
        <w:rFonts w:cs="Arial"/>
        <w:noProof/>
        <w:sz w:val="20"/>
      </w:rPr>
      <w:t>3</w:t>
    </w:r>
    <w:r w:rsidRPr="000E3C0A">
      <w:rPr>
        <w:rStyle w:val="PageNumber"/>
        <w:rFonts w:cs="Arial"/>
        <w:sz w:val="20"/>
      </w:rPr>
      <w:fldChar w:fldCharType="end"/>
    </w:r>
  </w:p>
  <w:p w14:paraId="3261CA96" w14:textId="2143600D" w:rsidR="00AF7750" w:rsidRPr="00A36DA5" w:rsidRDefault="00C20DBB" w:rsidP="00BD1247">
    <w:pPr>
      <w:tabs>
        <w:tab w:val="right" w:pos="9540"/>
      </w:tabs>
      <w:rPr>
        <w:sz w:val="20"/>
      </w:rPr>
    </w:pPr>
    <w:r>
      <w:rPr>
        <w:sz w:val="20"/>
      </w:rPr>
      <w:t>TMA</w:t>
    </w:r>
    <w:r w:rsidR="00AF7750">
      <w:rPr>
        <w:sz w:val="20"/>
      </w:rPr>
      <w:t>-</w:t>
    </w:r>
    <w:r w:rsidR="00C208A4">
      <w:rPr>
        <w:sz w:val="20"/>
      </w:rPr>
      <w:t>082</w:t>
    </w:r>
    <w:r w:rsidR="00AF7750">
      <w:rPr>
        <w:sz w:val="20"/>
      </w:rPr>
      <w:t xml:space="preserve">                                             </w:t>
    </w:r>
    <w:r>
      <w:rPr>
        <w:sz w:val="20"/>
      </w:rPr>
      <w:t>Freeform Display</w:t>
    </w:r>
    <w:r w:rsidR="00C208A4">
      <w:rPr>
        <w:sz w:val="20"/>
      </w:rPr>
      <w:t xml:space="preserve"> for Automotive</w:t>
    </w:r>
  </w:p>
  <w:p w14:paraId="6CA597C2" w14:textId="77777777" w:rsidR="00AF7750" w:rsidRPr="000E3C0A" w:rsidRDefault="00AF7750" w:rsidP="00BD1247">
    <w:pPr>
      <w:tabs>
        <w:tab w:val="center" w:pos="4860"/>
        <w:tab w:val="right" w:pos="9540"/>
      </w:tabs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A93E" w14:textId="56EFD02C" w:rsidR="00AF7750" w:rsidRDefault="00AF7750" w:rsidP="003F0202">
    <w:pPr>
      <w:pStyle w:val="Header"/>
      <w:tabs>
        <w:tab w:val="clear" w:pos="8640"/>
        <w:tab w:val="right" w:pos="9936"/>
        <w:tab w:val="right" w:pos="10170"/>
      </w:tabs>
      <w:ind w:right="-412"/>
      <w:rPr>
        <w:rFonts w:cs="Arial"/>
        <w:color w:val="000000"/>
        <w:sz w:val="14"/>
        <w:szCs w:val="36"/>
      </w:rPr>
    </w:pPr>
    <w:r>
      <w:rPr>
        <w:sz w:val="10"/>
        <w:szCs w:val="10"/>
      </w:rPr>
      <w:t xml:space="preserve"> </w:t>
    </w:r>
    <w:r>
      <w:rPr>
        <w:noProof/>
        <w:sz w:val="10"/>
        <w:szCs w:val="10"/>
        <w:lang w:eastAsia="ja-JP"/>
      </w:rPr>
      <w:drawing>
        <wp:inline distT="0" distB="0" distL="0" distR="0" wp14:anchorId="5A2D6ADC" wp14:editId="0A3B763B">
          <wp:extent cx="2227875" cy="350520"/>
          <wp:effectExtent l="0" t="0" r="7620" b="5080"/>
          <wp:docPr id="2" name="Picture 2" descr="../TNU-071%20NR%20on%20Company%20Name%20Change/TNU-071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TNU-071%20NR%20on%20Company%20Name%20Change/TNU-071e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045" cy="36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rFonts w:cs="Arial"/>
        <w:noProof/>
        <w:color w:val="000000"/>
        <w:sz w:val="14"/>
        <w:szCs w:val="36"/>
        <w:lang w:eastAsia="ja-JP"/>
      </w:rPr>
      <mc:AlternateContent>
        <mc:Choice Requires="wps">
          <w:drawing>
            <wp:inline distT="0" distB="0" distL="0" distR="0" wp14:anchorId="21AEB4FA" wp14:editId="2E5B99AA">
              <wp:extent cx="1588770" cy="354330"/>
              <wp:effectExtent l="0" t="0" r="11430" b="1270"/>
              <wp:docPr id="3" name="Text Box 3" descr="Text Box:  “Create a Colorful Life”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29C3DD" w14:textId="188E53C2" w:rsidR="00AF7750" w:rsidRPr="00E96ACA" w:rsidRDefault="00AF7750" w:rsidP="003F0202">
                          <w:pPr>
                            <w:jc w:val="center"/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</w:pP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Our</w:t>
                          </w:r>
                          <w:r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Mission:</w:t>
                          </w:r>
                        </w:p>
                        <w:p w14:paraId="794BE53A" w14:textId="79BA6E41" w:rsidR="00AF7750" w:rsidRPr="00E96ACA" w:rsidRDefault="00AF7750" w:rsidP="003F0202">
                          <w:pPr>
                            <w:jc w:val="center"/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</w:pP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Create</w:t>
                          </w:r>
                          <w:r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Colorful</w:t>
                          </w:r>
                          <w:r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6ACA">
                            <w:rPr>
                              <w:b/>
                              <w:i/>
                              <w:color w:val="0055B8"/>
                              <w:sz w:val="18"/>
                              <w:szCs w:val="18"/>
                            </w:rPr>
                            <w:t>Life”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AEB4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Text Box:  “Create a Colorful Life”" style="width:125.1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" stroked="f">
              <v:textbox style="mso-fit-shape-to-text:t">
                <w:txbxContent>
                  <w:p w14:paraId="4C29C3DD" w14:textId="188E53C2" w:rsidR="00AF7750" w:rsidRPr="00E96ACA" w:rsidRDefault="00AF7750" w:rsidP="003F0202">
                    <w:pPr>
                      <w:jc w:val="center"/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</w:pP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Our</w:t>
                    </w:r>
                    <w:r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 xml:space="preserve"> </w:t>
                    </w: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Mission:</w:t>
                    </w:r>
                  </w:p>
                  <w:p w14:paraId="794BE53A" w14:textId="79BA6E41" w:rsidR="00AF7750" w:rsidRPr="00E96ACA" w:rsidRDefault="00AF7750" w:rsidP="003F0202">
                    <w:pPr>
                      <w:jc w:val="center"/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</w:pP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 xml:space="preserve">To </w:t>
                    </w: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Create</w:t>
                    </w:r>
                    <w:r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 xml:space="preserve"> </w:t>
                    </w: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Colorful</w:t>
                    </w:r>
                    <w:r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 xml:space="preserve"> </w:t>
                    </w:r>
                    <w:r w:rsidRPr="00E96ACA">
                      <w:rPr>
                        <w:b/>
                        <w:i/>
                        <w:color w:val="0055B8"/>
                        <w:sz w:val="18"/>
                        <w:szCs w:val="18"/>
                      </w:rPr>
                      <w:t>Life”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3997715" w14:textId="77777777" w:rsidR="00AF7750" w:rsidRPr="001F7FD9" w:rsidRDefault="00AF7750" w:rsidP="003F0202">
    <w:pPr>
      <w:pStyle w:val="Header"/>
      <w:pBdr>
        <w:bottom w:val="thinThickSmallGap" w:sz="18" w:space="1" w:color="auto"/>
      </w:pBdr>
      <w:tabs>
        <w:tab w:val="left" w:pos="2749"/>
      </w:tabs>
      <w:ind w:right="90"/>
      <w:rPr>
        <w:sz w:val="10"/>
      </w:rPr>
    </w:pPr>
  </w:p>
  <w:p w14:paraId="217A2604" w14:textId="77777777" w:rsidR="00AF7750" w:rsidRPr="0045782E" w:rsidRDefault="00AF775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5A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7188"/>
    <w:multiLevelType w:val="multilevel"/>
    <w:tmpl w:val="98DE06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D6"/>
    <w:rsid w:val="0001251B"/>
    <w:rsid w:val="00012704"/>
    <w:rsid w:val="00016BDD"/>
    <w:rsid w:val="000200BF"/>
    <w:rsid w:val="0002061A"/>
    <w:rsid w:val="00021431"/>
    <w:rsid w:val="00024004"/>
    <w:rsid w:val="000242DB"/>
    <w:rsid w:val="000259AB"/>
    <w:rsid w:val="0003186D"/>
    <w:rsid w:val="00035427"/>
    <w:rsid w:val="00041C84"/>
    <w:rsid w:val="00045216"/>
    <w:rsid w:val="0005131B"/>
    <w:rsid w:val="00053BE0"/>
    <w:rsid w:val="00056641"/>
    <w:rsid w:val="000669C4"/>
    <w:rsid w:val="00067B89"/>
    <w:rsid w:val="0007122E"/>
    <w:rsid w:val="00071899"/>
    <w:rsid w:val="00077173"/>
    <w:rsid w:val="000832D7"/>
    <w:rsid w:val="00083F69"/>
    <w:rsid w:val="00085703"/>
    <w:rsid w:val="0008775F"/>
    <w:rsid w:val="00094323"/>
    <w:rsid w:val="000A1AEA"/>
    <w:rsid w:val="000A5212"/>
    <w:rsid w:val="000A66D1"/>
    <w:rsid w:val="000B3C3C"/>
    <w:rsid w:val="000B42E5"/>
    <w:rsid w:val="000C0F80"/>
    <w:rsid w:val="000C3473"/>
    <w:rsid w:val="000C4897"/>
    <w:rsid w:val="000C5B42"/>
    <w:rsid w:val="000E3C0A"/>
    <w:rsid w:val="000E48EA"/>
    <w:rsid w:val="000E7C90"/>
    <w:rsid w:val="000F1679"/>
    <w:rsid w:val="000F179F"/>
    <w:rsid w:val="000F1A22"/>
    <w:rsid w:val="000F58A1"/>
    <w:rsid w:val="0010383E"/>
    <w:rsid w:val="00111471"/>
    <w:rsid w:val="001116B9"/>
    <w:rsid w:val="00112DCE"/>
    <w:rsid w:val="00114EA7"/>
    <w:rsid w:val="001163C2"/>
    <w:rsid w:val="00116CEF"/>
    <w:rsid w:val="00116F1A"/>
    <w:rsid w:val="001201A2"/>
    <w:rsid w:val="0012432A"/>
    <w:rsid w:val="00124D10"/>
    <w:rsid w:val="001409CD"/>
    <w:rsid w:val="0014209D"/>
    <w:rsid w:val="00146547"/>
    <w:rsid w:val="00146936"/>
    <w:rsid w:val="00151EA4"/>
    <w:rsid w:val="00154C54"/>
    <w:rsid w:val="0016000E"/>
    <w:rsid w:val="00165077"/>
    <w:rsid w:val="001653B6"/>
    <w:rsid w:val="00165A6C"/>
    <w:rsid w:val="00166FB2"/>
    <w:rsid w:val="00167697"/>
    <w:rsid w:val="00167A62"/>
    <w:rsid w:val="00170F05"/>
    <w:rsid w:val="00173640"/>
    <w:rsid w:val="001801F9"/>
    <w:rsid w:val="001805F4"/>
    <w:rsid w:val="00186630"/>
    <w:rsid w:val="001879BA"/>
    <w:rsid w:val="00187B08"/>
    <w:rsid w:val="001925CB"/>
    <w:rsid w:val="00192A1A"/>
    <w:rsid w:val="00195090"/>
    <w:rsid w:val="001A0210"/>
    <w:rsid w:val="001B6855"/>
    <w:rsid w:val="001B7314"/>
    <w:rsid w:val="001C07F1"/>
    <w:rsid w:val="001C2ABE"/>
    <w:rsid w:val="001C443C"/>
    <w:rsid w:val="001C670A"/>
    <w:rsid w:val="001C6AB6"/>
    <w:rsid w:val="001D2288"/>
    <w:rsid w:val="001D2D3F"/>
    <w:rsid w:val="001D4014"/>
    <w:rsid w:val="001D69DD"/>
    <w:rsid w:val="001E0937"/>
    <w:rsid w:val="001E360E"/>
    <w:rsid w:val="001F5EBD"/>
    <w:rsid w:val="002068DB"/>
    <w:rsid w:val="00207932"/>
    <w:rsid w:val="00213891"/>
    <w:rsid w:val="00221546"/>
    <w:rsid w:val="00234F1E"/>
    <w:rsid w:val="00236495"/>
    <w:rsid w:val="00240BA7"/>
    <w:rsid w:val="00241156"/>
    <w:rsid w:val="00244552"/>
    <w:rsid w:val="0025130B"/>
    <w:rsid w:val="00254688"/>
    <w:rsid w:val="00254F07"/>
    <w:rsid w:val="00254FB7"/>
    <w:rsid w:val="00255732"/>
    <w:rsid w:val="002612CF"/>
    <w:rsid w:val="00263E12"/>
    <w:rsid w:val="00270E21"/>
    <w:rsid w:val="0027214D"/>
    <w:rsid w:val="00273631"/>
    <w:rsid w:val="00276E61"/>
    <w:rsid w:val="00284EEC"/>
    <w:rsid w:val="00284F99"/>
    <w:rsid w:val="00286D90"/>
    <w:rsid w:val="00292A92"/>
    <w:rsid w:val="002A6C46"/>
    <w:rsid w:val="002B0BA5"/>
    <w:rsid w:val="002B0E46"/>
    <w:rsid w:val="002B3249"/>
    <w:rsid w:val="002B6CC4"/>
    <w:rsid w:val="002C02B8"/>
    <w:rsid w:val="002C2CC2"/>
    <w:rsid w:val="002C4882"/>
    <w:rsid w:val="002C4EED"/>
    <w:rsid w:val="002C678B"/>
    <w:rsid w:val="002D51DA"/>
    <w:rsid w:val="002D53A8"/>
    <w:rsid w:val="002E31D6"/>
    <w:rsid w:val="002F4A4D"/>
    <w:rsid w:val="00303981"/>
    <w:rsid w:val="003040C5"/>
    <w:rsid w:val="00316502"/>
    <w:rsid w:val="00324F05"/>
    <w:rsid w:val="0033223B"/>
    <w:rsid w:val="003402DF"/>
    <w:rsid w:val="0034650A"/>
    <w:rsid w:val="0035413A"/>
    <w:rsid w:val="0035419F"/>
    <w:rsid w:val="003552E5"/>
    <w:rsid w:val="00355C7E"/>
    <w:rsid w:val="00362BD4"/>
    <w:rsid w:val="0036792B"/>
    <w:rsid w:val="003702A6"/>
    <w:rsid w:val="0037090F"/>
    <w:rsid w:val="00371FF2"/>
    <w:rsid w:val="0037423C"/>
    <w:rsid w:val="003808FA"/>
    <w:rsid w:val="00383BEE"/>
    <w:rsid w:val="003926FC"/>
    <w:rsid w:val="0039422D"/>
    <w:rsid w:val="00395FDF"/>
    <w:rsid w:val="003A133F"/>
    <w:rsid w:val="003A2C82"/>
    <w:rsid w:val="003A2FF1"/>
    <w:rsid w:val="003B1959"/>
    <w:rsid w:val="003C01B1"/>
    <w:rsid w:val="003C4507"/>
    <w:rsid w:val="003D36DC"/>
    <w:rsid w:val="003D4D51"/>
    <w:rsid w:val="003E0693"/>
    <w:rsid w:val="003E32C9"/>
    <w:rsid w:val="003E3AB6"/>
    <w:rsid w:val="003E5C5D"/>
    <w:rsid w:val="003F0202"/>
    <w:rsid w:val="003F165E"/>
    <w:rsid w:val="003F3015"/>
    <w:rsid w:val="003F424A"/>
    <w:rsid w:val="003F4CBF"/>
    <w:rsid w:val="003F58FD"/>
    <w:rsid w:val="003F5F6E"/>
    <w:rsid w:val="004017AB"/>
    <w:rsid w:val="00404687"/>
    <w:rsid w:val="00404F44"/>
    <w:rsid w:val="00405F88"/>
    <w:rsid w:val="00414B2C"/>
    <w:rsid w:val="004174EB"/>
    <w:rsid w:val="0042000A"/>
    <w:rsid w:val="00421369"/>
    <w:rsid w:val="00422592"/>
    <w:rsid w:val="0042590E"/>
    <w:rsid w:val="00425CC1"/>
    <w:rsid w:val="004332EB"/>
    <w:rsid w:val="00433E0E"/>
    <w:rsid w:val="0043466C"/>
    <w:rsid w:val="00435580"/>
    <w:rsid w:val="00437619"/>
    <w:rsid w:val="00444C6F"/>
    <w:rsid w:val="00446F5C"/>
    <w:rsid w:val="004502CC"/>
    <w:rsid w:val="0045060A"/>
    <w:rsid w:val="0045650C"/>
    <w:rsid w:val="004571C4"/>
    <w:rsid w:val="00457311"/>
    <w:rsid w:val="0045782E"/>
    <w:rsid w:val="00460C87"/>
    <w:rsid w:val="00463737"/>
    <w:rsid w:val="00467E83"/>
    <w:rsid w:val="00477860"/>
    <w:rsid w:val="00480DCC"/>
    <w:rsid w:val="00481DF6"/>
    <w:rsid w:val="004834FD"/>
    <w:rsid w:val="00483B34"/>
    <w:rsid w:val="0048506A"/>
    <w:rsid w:val="00485EAF"/>
    <w:rsid w:val="0049078F"/>
    <w:rsid w:val="00496261"/>
    <w:rsid w:val="004967A4"/>
    <w:rsid w:val="004A23D7"/>
    <w:rsid w:val="004A2DF8"/>
    <w:rsid w:val="004A3C46"/>
    <w:rsid w:val="004C6CE6"/>
    <w:rsid w:val="004C7573"/>
    <w:rsid w:val="004D0176"/>
    <w:rsid w:val="004D321A"/>
    <w:rsid w:val="004D33E5"/>
    <w:rsid w:val="004D362C"/>
    <w:rsid w:val="004E079E"/>
    <w:rsid w:val="004E0D90"/>
    <w:rsid w:val="004E139C"/>
    <w:rsid w:val="004E6CFF"/>
    <w:rsid w:val="004E7824"/>
    <w:rsid w:val="004F02AF"/>
    <w:rsid w:val="00507462"/>
    <w:rsid w:val="00510DD5"/>
    <w:rsid w:val="00513699"/>
    <w:rsid w:val="00514E82"/>
    <w:rsid w:val="0052122B"/>
    <w:rsid w:val="005217C2"/>
    <w:rsid w:val="00523981"/>
    <w:rsid w:val="00524720"/>
    <w:rsid w:val="0052639A"/>
    <w:rsid w:val="0053234B"/>
    <w:rsid w:val="005409B8"/>
    <w:rsid w:val="0054178B"/>
    <w:rsid w:val="005447A7"/>
    <w:rsid w:val="005467D0"/>
    <w:rsid w:val="00563FE7"/>
    <w:rsid w:val="00564940"/>
    <w:rsid w:val="00567243"/>
    <w:rsid w:val="00571BB1"/>
    <w:rsid w:val="00573053"/>
    <w:rsid w:val="00581F36"/>
    <w:rsid w:val="00583BFD"/>
    <w:rsid w:val="00583D6E"/>
    <w:rsid w:val="0058439A"/>
    <w:rsid w:val="005A198E"/>
    <w:rsid w:val="005A29DE"/>
    <w:rsid w:val="005B63CA"/>
    <w:rsid w:val="005C358D"/>
    <w:rsid w:val="005C72CB"/>
    <w:rsid w:val="005D1257"/>
    <w:rsid w:val="005D3511"/>
    <w:rsid w:val="005E0FB1"/>
    <w:rsid w:val="005E176E"/>
    <w:rsid w:val="005E4042"/>
    <w:rsid w:val="005F202E"/>
    <w:rsid w:val="005F3E59"/>
    <w:rsid w:val="006103D7"/>
    <w:rsid w:val="00612892"/>
    <w:rsid w:val="0061318F"/>
    <w:rsid w:val="00614B09"/>
    <w:rsid w:val="006165DB"/>
    <w:rsid w:val="006223EE"/>
    <w:rsid w:val="00622CED"/>
    <w:rsid w:val="00623F84"/>
    <w:rsid w:val="00624064"/>
    <w:rsid w:val="00626361"/>
    <w:rsid w:val="006309F5"/>
    <w:rsid w:val="00633515"/>
    <w:rsid w:val="00634DD5"/>
    <w:rsid w:val="0063578C"/>
    <w:rsid w:val="006441FB"/>
    <w:rsid w:val="0064540A"/>
    <w:rsid w:val="0065680D"/>
    <w:rsid w:val="0066432E"/>
    <w:rsid w:val="00680734"/>
    <w:rsid w:val="0069069E"/>
    <w:rsid w:val="006924DF"/>
    <w:rsid w:val="00695543"/>
    <w:rsid w:val="00696963"/>
    <w:rsid w:val="006A177C"/>
    <w:rsid w:val="006A71F8"/>
    <w:rsid w:val="006B2F99"/>
    <w:rsid w:val="006C213C"/>
    <w:rsid w:val="006C265F"/>
    <w:rsid w:val="006C3385"/>
    <w:rsid w:val="006C7049"/>
    <w:rsid w:val="006D3174"/>
    <w:rsid w:val="006D7ABD"/>
    <w:rsid w:val="006E0392"/>
    <w:rsid w:val="006F279A"/>
    <w:rsid w:val="007006B0"/>
    <w:rsid w:val="007063E4"/>
    <w:rsid w:val="007175E9"/>
    <w:rsid w:val="00722902"/>
    <w:rsid w:val="007233DE"/>
    <w:rsid w:val="0073086E"/>
    <w:rsid w:val="007308D9"/>
    <w:rsid w:val="0073354F"/>
    <w:rsid w:val="007337E4"/>
    <w:rsid w:val="00735B10"/>
    <w:rsid w:val="00742933"/>
    <w:rsid w:val="00750AEC"/>
    <w:rsid w:val="00753DB3"/>
    <w:rsid w:val="007553BC"/>
    <w:rsid w:val="0075571C"/>
    <w:rsid w:val="00760C24"/>
    <w:rsid w:val="00760E49"/>
    <w:rsid w:val="00763D0C"/>
    <w:rsid w:val="007705DA"/>
    <w:rsid w:val="007830A7"/>
    <w:rsid w:val="007847B2"/>
    <w:rsid w:val="007862E0"/>
    <w:rsid w:val="00790576"/>
    <w:rsid w:val="00792BC6"/>
    <w:rsid w:val="00793110"/>
    <w:rsid w:val="00793628"/>
    <w:rsid w:val="00793759"/>
    <w:rsid w:val="007A03AF"/>
    <w:rsid w:val="007A2F80"/>
    <w:rsid w:val="007A4F4D"/>
    <w:rsid w:val="007A6728"/>
    <w:rsid w:val="007A7E72"/>
    <w:rsid w:val="007B0C9C"/>
    <w:rsid w:val="007B5C88"/>
    <w:rsid w:val="007B6BDA"/>
    <w:rsid w:val="007C01E3"/>
    <w:rsid w:val="007D53C4"/>
    <w:rsid w:val="007D6BEC"/>
    <w:rsid w:val="007D7C3A"/>
    <w:rsid w:val="007E1AD2"/>
    <w:rsid w:val="007E4422"/>
    <w:rsid w:val="007E5DEE"/>
    <w:rsid w:val="007F0952"/>
    <w:rsid w:val="007F6441"/>
    <w:rsid w:val="007F7987"/>
    <w:rsid w:val="00802371"/>
    <w:rsid w:val="00805640"/>
    <w:rsid w:val="008072D7"/>
    <w:rsid w:val="00807AFA"/>
    <w:rsid w:val="00813FA3"/>
    <w:rsid w:val="00814B2E"/>
    <w:rsid w:val="00815D82"/>
    <w:rsid w:val="008178EC"/>
    <w:rsid w:val="008211BC"/>
    <w:rsid w:val="0082279A"/>
    <w:rsid w:val="00827C66"/>
    <w:rsid w:val="00831000"/>
    <w:rsid w:val="00837123"/>
    <w:rsid w:val="00842C76"/>
    <w:rsid w:val="008449AB"/>
    <w:rsid w:val="008455CB"/>
    <w:rsid w:val="00846540"/>
    <w:rsid w:val="00846E02"/>
    <w:rsid w:val="0084795E"/>
    <w:rsid w:val="00854E8F"/>
    <w:rsid w:val="00857E43"/>
    <w:rsid w:val="00866E5A"/>
    <w:rsid w:val="0086739C"/>
    <w:rsid w:val="0086757A"/>
    <w:rsid w:val="0087056A"/>
    <w:rsid w:val="0087118F"/>
    <w:rsid w:val="0087641B"/>
    <w:rsid w:val="00885B79"/>
    <w:rsid w:val="00892EDE"/>
    <w:rsid w:val="00897476"/>
    <w:rsid w:val="008A3978"/>
    <w:rsid w:val="008A407F"/>
    <w:rsid w:val="008A6899"/>
    <w:rsid w:val="008A6BF1"/>
    <w:rsid w:val="008B1C44"/>
    <w:rsid w:val="008B2DB3"/>
    <w:rsid w:val="008B5BF4"/>
    <w:rsid w:val="008B6754"/>
    <w:rsid w:val="008B6A03"/>
    <w:rsid w:val="008C2D65"/>
    <w:rsid w:val="008D43FB"/>
    <w:rsid w:val="008D4A28"/>
    <w:rsid w:val="008D54ED"/>
    <w:rsid w:val="008D6A87"/>
    <w:rsid w:val="008E0A5A"/>
    <w:rsid w:val="008F0F14"/>
    <w:rsid w:val="008F2D08"/>
    <w:rsid w:val="008F548F"/>
    <w:rsid w:val="008F7A0E"/>
    <w:rsid w:val="00900903"/>
    <w:rsid w:val="00900FE2"/>
    <w:rsid w:val="00904594"/>
    <w:rsid w:val="009110F3"/>
    <w:rsid w:val="00915D1F"/>
    <w:rsid w:val="009206C5"/>
    <w:rsid w:val="00920773"/>
    <w:rsid w:val="00925C0C"/>
    <w:rsid w:val="009276DA"/>
    <w:rsid w:val="0093241E"/>
    <w:rsid w:val="00933D1B"/>
    <w:rsid w:val="00933E82"/>
    <w:rsid w:val="00936D06"/>
    <w:rsid w:val="0094287D"/>
    <w:rsid w:val="00942E1B"/>
    <w:rsid w:val="009436C2"/>
    <w:rsid w:val="0094420A"/>
    <w:rsid w:val="00946BE4"/>
    <w:rsid w:val="00947159"/>
    <w:rsid w:val="00966AD8"/>
    <w:rsid w:val="00966D29"/>
    <w:rsid w:val="00974C09"/>
    <w:rsid w:val="0097786D"/>
    <w:rsid w:val="00981152"/>
    <w:rsid w:val="009823AA"/>
    <w:rsid w:val="00982448"/>
    <w:rsid w:val="00982F42"/>
    <w:rsid w:val="009864C4"/>
    <w:rsid w:val="0098797C"/>
    <w:rsid w:val="009938BC"/>
    <w:rsid w:val="00996800"/>
    <w:rsid w:val="009A350B"/>
    <w:rsid w:val="009A35C6"/>
    <w:rsid w:val="009B7774"/>
    <w:rsid w:val="009C0D26"/>
    <w:rsid w:val="009C0DB7"/>
    <w:rsid w:val="009C5994"/>
    <w:rsid w:val="009C6200"/>
    <w:rsid w:val="009D2790"/>
    <w:rsid w:val="009E6D63"/>
    <w:rsid w:val="009E711F"/>
    <w:rsid w:val="009F3D6A"/>
    <w:rsid w:val="00A2015B"/>
    <w:rsid w:val="00A21DD4"/>
    <w:rsid w:val="00A21E00"/>
    <w:rsid w:val="00A2554E"/>
    <w:rsid w:val="00A25E9F"/>
    <w:rsid w:val="00A33A2C"/>
    <w:rsid w:val="00A36DA5"/>
    <w:rsid w:val="00A403D3"/>
    <w:rsid w:val="00A43FB4"/>
    <w:rsid w:val="00A45DF5"/>
    <w:rsid w:val="00A45E79"/>
    <w:rsid w:val="00A46110"/>
    <w:rsid w:val="00A46D36"/>
    <w:rsid w:val="00A4798D"/>
    <w:rsid w:val="00A51FDC"/>
    <w:rsid w:val="00A52DBC"/>
    <w:rsid w:val="00A56858"/>
    <w:rsid w:val="00A620E2"/>
    <w:rsid w:val="00A65C85"/>
    <w:rsid w:val="00A7085A"/>
    <w:rsid w:val="00A70E4D"/>
    <w:rsid w:val="00A728DD"/>
    <w:rsid w:val="00A758C8"/>
    <w:rsid w:val="00A75B54"/>
    <w:rsid w:val="00A81294"/>
    <w:rsid w:val="00A86647"/>
    <w:rsid w:val="00A94555"/>
    <w:rsid w:val="00AA7AAE"/>
    <w:rsid w:val="00AB170B"/>
    <w:rsid w:val="00AB2328"/>
    <w:rsid w:val="00AB7FB7"/>
    <w:rsid w:val="00AC1652"/>
    <w:rsid w:val="00AC5376"/>
    <w:rsid w:val="00AC53F2"/>
    <w:rsid w:val="00AC66AC"/>
    <w:rsid w:val="00AD2544"/>
    <w:rsid w:val="00AD5997"/>
    <w:rsid w:val="00AD5A3F"/>
    <w:rsid w:val="00AD7EE1"/>
    <w:rsid w:val="00AE1383"/>
    <w:rsid w:val="00AE78B9"/>
    <w:rsid w:val="00AF07CD"/>
    <w:rsid w:val="00AF26F1"/>
    <w:rsid w:val="00AF4A76"/>
    <w:rsid w:val="00AF7750"/>
    <w:rsid w:val="00B00083"/>
    <w:rsid w:val="00B01D1A"/>
    <w:rsid w:val="00B03ABF"/>
    <w:rsid w:val="00B03BF3"/>
    <w:rsid w:val="00B0492B"/>
    <w:rsid w:val="00B078D5"/>
    <w:rsid w:val="00B11725"/>
    <w:rsid w:val="00B12A49"/>
    <w:rsid w:val="00B160BD"/>
    <w:rsid w:val="00B25740"/>
    <w:rsid w:val="00B27211"/>
    <w:rsid w:val="00B362B0"/>
    <w:rsid w:val="00B37029"/>
    <w:rsid w:val="00B378BC"/>
    <w:rsid w:val="00B44B44"/>
    <w:rsid w:val="00B5190F"/>
    <w:rsid w:val="00B545D0"/>
    <w:rsid w:val="00B54886"/>
    <w:rsid w:val="00B55C66"/>
    <w:rsid w:val="00B56B42"/>
    <w:rsid w:val="00B6202F"/>
    <w:rsid w:val="00B63683"/>
    <w:rsid w:val="00B67DBF"/>
    <w:rsid w:val="00B7087C"/>
    <w:rsid w:val="00B70B39"/>
    <w:rsid w:val="00B71034"/>
    <w:rsid w:val="00B72E30"/>
    <w:rsid w:val="00B90B23"/>
    <w:rsid w:val="00B97483"/>
    <w:rsid w:val="00BA0850"/>
    <w:rsid w:val="00BA0B85"/>
    <w:rsid w:val="00BB27B7"/>
    <w:rsid w:val="00BC131F"/>
    <w:rsid w:val="00BC5F8C"/>
    <w:rsid w:val="00BD04D6"/>
    <w:rsid w:val="00BD1247"/>
    <w:rsid w:val="00BD32FF"/>
    <w:rsid w:val="00BD4DAB"/>
    <w:rsid w:val="00BE3301"/>
    <w:rsid w:val="00BF0D0A"/>
    <w:rsid w:val="00BF1CF2"/>
    <w:rsid w:val="00BF525F"/>
    <w:rsid w:val="00BF63E5"/>
    <w:rsid w:val="00C00BE7"/>
    <w:rsid w:val="00C06684"/>
    <w:rsid w:val="00C06A48"/>
    <w:rsid w:val="00C11037"/>
    <w:rsid w:val="00C208A4"/>
    <w:rsid w:val="00C20DBB"/>
    <w:rsid w:val="00C25324"/>
    <w:rsid w:val="00C26A46"/>
    <w:rsid w:val="00C30A24"/>
    <w:rsid w:val="00C445E7"/>
    <w:rsid w:val="00C44947"/>
    <w:rsid w:val="00C455D6"/>
    <w:rsid w:val="00C521DB"/>
    <w:rsid w:val="00C53B06"/>
    <w:rsid w:val="00C551FB"/>
    <w:rsid w:val="00C62BE6"/>
    <w:rsid w:val="00C672D7"/>
    <w:rsid w:val="00C709A8"/>
    <w:rsid w:val="00C762D5"/>
    <w:rsid w:val="00C80ECF"/>
    <w:rsid w:val="00C85BFE"/>
    <w:rsid w:val="00C85DBE"/>
    <w:rsid w:val="00C90FF5"/>
    <w:rsid w:val="00C94374"/>
    <w:rsid w:val="00C96C86"/>
    <w:rsid w:val="00C97440"/>
    <w:rsid w:val="00CA4C41"/>
    <w:rsid w:val="00CA5B0A"/>
    <w:rsid w:val="00CB0A5A"/>
    <w:rsid w:val="00CB6B19"/>
    <w:rsid w:val="00CD5110"/>
    <w:rsid w:val="00CE6400"/>
    <w:rsid w:val="00CF1CE1"/>
    <w:rsid w:val="00CF3C06"/>
    <w:rsid w:val="00CF4E4A"/>
    <w:rsid w:val="00CF5D38"/>
    <w:rsid w:val="00CF675E"/>
    <w:rsid w:val="00D01B5C"/>
    <w:rsid w:val="00D071DC"/>
    <w:rsid w:val="00D0791B"/>
    <w:rsid w:val="00D07DB2"/>
    <w:rsid w:val="00D102D2"/>
    <w:rsid w:val="00D163E5"/>
    <w:rsid w:val="00D21D3C"/>
    <w:rsid w:val="00D25907"/>
    <w:rsid w:val="00D31881"/>
    <w:rsid w:val="00D32216"/>
    <w:rsid w:val="00D40672"/>
    <w:rsid w:val="00D4747C"/>
    <w:rsid w:val="00D5079D"/>
    <w:rsid w:val="00D53E96"/>
    <w:rsid w:val="00D61F0F"/>
    <w:rsid w:val="00D638BB"/>
    <w:rsid w:val="00D669F6"/>
    <w:rsid w:val="00D72438"/>
    <w:rsid w:val="00D76E7F"/>
    <w:rsid w:val="00D80545"/>
    <w:rsid w:val="00D825C3"/>
    <w:rsid w:val="00D83600"/>
    <w:rsid w:val="00D86EE3"/>
    <w:rsid w:val="00D917E0"/>
    <w:rsid w:val="00D9271C"/>
    <w:rsid w:val="00D94F51"/>
    <w:rsid w:val="00D96DEE"/>
    <w:rsid w:val="00DA527E"/>
    <w:rsid w:val="00DA790D"/>
    <w:rsid w:val="00DB03DA"/>
    <w:rsid w:val="00DB0AAB"/>
    <w:rsid w:val="00DB12CC"/>
    <w:rsid w:val="00DB1CA0"/>
    <w:rsid w:val="00DB3C25"/>
    <w:rsid w:val="00DB681B"/>
    <w:rsid w:val="00DC1994"/>
    <w:rsid w:val="00DC582E"/>
    <w:rsid w:val="00DC60AD"/>
    <w:rsid w:val="00DC6650"/>
    <w:rsid w:val="00DD4DCA"/>
    <w:rsid w:val="00DE600F"/>
    <w:rsid w:val="00DE62D4"/>
    <w:rsid w:val="00DE71AE"/>
    <w:rsid w:val="00DF0C25"/>
    <w:rsid w:val="00E0342A"/>
    <w:rsid w:val="00E06D20"/>
    <w:rsid w:val="00E10682"/>
    <w:rsid w:val="00E117D8"/>
    <w:rsid w:val="00E1709D"/>
    <w:rsid w:val="00E175E5"/>
    <w:rsid w:val="00E32FDD"/>
    <w:rsid w:val="00E33C42"/>
    <w:rsid w:val="00E40EF7"/>
    <w:rsid w:val="00E41418"/>
    <w:rsid w:val="00E44B3F"/>
    <w:rsid w:val="00E46FDF"/>
    <w:rsid w:val="00E60686"/>
    <w:rsid w:val="00E61390"/>
    <w:rsid w:val="00E649AF"/>
    <w:rsid w:val="00E720E3"/>
    <w:rsid w:val="00E72B4F"/>
    <w:rsid w:val="00E730A0"/>
    <w:rsid w:val="00E73EB1"/>
    <w:rsid w:val="00E75540"/>
    <w:rsid w:val="00E81D33"/>
    <w:rsid w:val="00E84693"/>
    <w:rsid w:val="00E85ECE"/>
    <w:rsid w:val="00E96ACA"/>
    <w:rsid w:val="00E972BF"/>
    <w:rsid w:val="00E973D3"/>
    <w:rsid w:val="00EA0748"/>
    <w:rsid w:val="00EA4D71"/>
    <w:rsid w:val="00EA7CA8"/>
    <w:rsid w:val="00EC403C"/>
    <w:rsid w:val="00EC7F83"/>
    <w:rsid w:val="00EE5917"/>
    <w:rsid w:val="00EE78D2"/>
    <w:rsid w:val="00EF68F2"/>
    <w:rsid w:val="00F0014F"/>
    <w:rsid w:val="00F0787A"/>
    <w:rsid w:val="00F07B17"/>
    <w:rsid w:val="00F12029"/>
    <w:rsid w:val="00F2440E"/>
    <w:rsid w:val="00F3072B"/>
    <w:rsid w:val="00F32C4C"/>
    <w:rsid w:val="00F46EF0"/>
    <w:rsid w:val="00F47B76"/>
    <w:rsid w:val="00F50844"/>
    <w:rsid w:val="00F523F9"/>
    <w:rsid w:val="00F57420"/>
    <w:rsid w:val="00F57BF9"/>
    <w:rsid w:val="00F6750E"/>
    <w:rsid w:val="00F736BA"/>
    <w:rsid w:val="00F762FF"/>
    <w:rsid w:val="00F81075"/>
    <w:rsid w:val="00F85CDE"/>
    <w:rsid w:val="00F930B5"/>
    <w:rsid w:val="00F96E06"/>
    <w:rsid w:val="00F96E0E"/>
    <w:rsid w:val="00F97081"/>
    <w:rsid w:val="00FA099F"/>
    <w:rsid w:val="00FA245F"/>
    <w:rsid w:val="00FA292B"/>
    <w:rsid w:val="00FA33D9"/>
    <w:rsid w:val="00FA684B"/>
    <w:rsid w:val="00FB18F3"/>
    <w:rsid w:val="00FB70EA"/>
    <w:rsid w:val="00FC2DB6"/>
    <w:rsid w:val="00FC5D3D"/>
    <w:rsid w:val="00FD0EDB"/>
    <w:rsid w:val="00FD6BAF"/>
    <w:rsid w:val="00FD7D0B"/>
    <w:rsid w:val="00FE2F9A"/>
    <w:rsid w:val="00FE3166"/>
    <w:rsid w:val="00FE461F"/>
    <w:rsid w:val="00FF0AD6"/>
    <w:rsid w:val="00FF3344"/>
    <w:rsid w:val="00FF464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A849F"/>
  <w14:defaultImageDpi w14:val="300"/>
  <w15:docId w15:val="{60BF60E1-B9E0-0E49-BE43-9E790E8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character" w:styleId="CommentReference">
    <w:name w:val="annotation reference"/>
    <w:uiPriority w:val="99"/>
    <w:semiHidden/>
    <w:unhideWhenUsed/>
    <w:rsid w:val="0001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704"/>
    <w:rPr>
      <w:sz w:val="20"/>
    </w:rPr>
  </w:style>
  <w:style w:type="character" w:customStyle="1" w:styleId="CommentTextChar">
    <w:name w:val="Comment Text Char"/>
    <w:link w:val="CommentText"/>
    <w:uiPriority w:val="99"/>
    <w:rsid w:val="000127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270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270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2000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86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77860"/>
    <w:rPr>
      <w:rFonts w:ascii="Arial" w:hAnsi="Arial"/>
      <w:sz w:val="24"/>
    </w:rPr>
  </w:style>
  <w:style w:type="table" w:styleId="TableGrid">
    <w:name w:val="Table Grid"/>
    <w:basedOn w:val="TableNormal"/>
    <w:rsid w:val="009C6200"/>
    <w:rPr>
      <w:rFonts w:ascii="Century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Shading-Accent51">
    <w:name w:val="Light Shading - Accent 51"/>
    <w:hidden/>
    <w:uiPriority w:val="71"/>
    <w:rsid w:val="004C7573"/>
    <w:rPr>
      <w:rFonts w:ascii="Arial" w:hAnsi="Arial"/>
      <w:sz w:val="24"/>
    </w:rPr>
  </w:style>
  <w:style w:type="paragraph" w:customStyle="1" w:styleId="DarkList-Accent31">
    <w:name w:val="Dark List - Accent 31"/>
    <w:hidden/>
    <w:uiPriority w:val="71"/>
    <w:rsid w:val="00763D0C"/>
    <w:rPr>
      <w:rFonts w:ascii="Arial" w:hAnsi="Arial"/>
      <w:sz w:val="24"/>
    </w:rPr>
  </w:style>
  <w:style w:type="character" w:customStyle="1" w:styleId="HeaderChar">
    <w:name w:val="Header Char"/>
    <w:link w:val="Header"/>
    <w:semiHidden/>
    <w:rsid w:val="00B378BC"/>
    <w:rPr>
      <w:rFonts w:ascii="Arial" w:hAnsi="Arial"/>
      <w:sz w:val="24"/>
    </w:rPr>
  </w:style>
  <w:style w:type="character" w:customStyle="1" w:styleId="high-light-bg4">
    <w:name w:val="high-light-bg4"/>
    <w:rsid w:val="00B378BC"/>
  </w:style>
  <w:style w:type="paragraph" w:customStyle="1" w:styleId="Default">
    <w:name w:val="Default"/>
    <w:rsid w:val="003D3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BDA"/>
    <w:pPr>
      <w:widowControl w:val="0"/>
      <w:ind w:leftChars="400" w:left="84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49078F"/>
  </w:style>
  <w:style w:type="character" w:styleId="Strong">
    <w:name w:val="Strong"/>
    <w:basedOn w:val="DefaultParagraphFont"/>
    <w:uiPriority w:val="22"/>
    <w:qFormat/>
    <w:rsid w:val="00F307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42E5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Revision">
    <w:name w:val="Revision"/>
    <w:hidden/>
    <w:uiPriority w:val="71"/>
    <w:rsid w:val="003F424A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rsid w:val="000877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3D1B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E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E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nma.com/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ianma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anm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isplaywe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isplayweek.org/" TargetMode="External"/><Relationship Id="rId14" Type="http://schemas.openxmlformats.org/officeDocument/2006/relationships/hyperlink" Target="http://www.tianma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408-816-7029" TargetMode="External"/><Relationship Id="rId1" Type="http://schemas.openxmlformats.org/officeDocument/2006/relationships/hyperlink" Target="http://www.tianma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408-816-7029" TargetMode="External"/><Relationship Id="rId1" Type="http://schemas.openxmlformats.org/officeDocument/2006/relationships/hyperlink" Target="http://usa.tianm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harles%20Birkhead\Desktop\New%20Templates\New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91D9-380C-4E4F-857E-812080E9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Settings\Charles Birkhead\Desktop\New Templates\News Release Template.dot</Template>
  <TotalTime>15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ERG-</vt:lpstr>
      <vt:lpstr>ERG-</vt:lpstr>
    </vt:vector>
  </TitlesOfParts>
  <Company>Macrovision</Company>
  <LinksUpToDate>false</LinksUpToDate>
  <CharactersWithSpaces>3907</CharactersWithSpaces>
  <SharedDoc>false</SharedDoc>
  <HLinks>
    <vt:vector size="42" baseType="variant">
      <vt:variant>
        <vt:i4>1114201</vt:i4>
      </vt:variant>
      <vt:variant>
        <vt:i4>15</vt:i4>
      </vt:variant>
      <vt:variant>
        <vt:i4>0</vt:i4>
      </vt:variant>
      <vt:variant>
        <vt:i4>5</vt:i4>
      </vt:variant>
      <vt:variant>
        <vt:lpwstr>http://www.tianma-usa.com/index.php?</vt:lpwstr>
      </vt:variant>
      <vt:variant>
        <vt:lpwstr/>
      </vt:variant>
      <vt:variant>
        <vt:i4>8126498</vt:i4>
      </vt:variant>
      <vt:variant>
        <vt:i4>12</vt:i4>
      </vt:variant>
      <vt:variant>
        <vt:i4>0</vt:i4>
      </vt:variant>
      <vt:variant>
        <vt:i4>5</vt:i4>
      </vt:variant>
      <vt:variant>
        <vt:lpwstr>http://www.tianma-nlt.com/</vt:lpwstr>
      </vt:variant>
      <vt:variant>
        <vt:lpwstr/>
      </vt:variant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http://www.tianma-nlt.com/Pages/default.aspx</vt:lpwstr>
      </vt:variant>
      <vt:variant>
        <vt:lpwstr/>
      </vt:variant>
      <vt:variant>
        <vt:i4>1114201</vt:i4>
      </vt:variant>
      <vt:variant>
        <vt:i4>6</vt:i4>
      </vt:variant>
      <vt:variant>
        <vt:i4>0</vt:i4>
      </vt:variant>
      <vt:variant>
        <vt:i4>5</vt:i4>
      </vt:variant>
      <vt:variant>
        <vt:lpwstr>http://www.tianma-usa.com/index.php?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http://www.tianma.com/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mailto:info@tianma.com</vt:lpwstr>
      </vt:variant>
      <vt:variant>
        <vt:lpwstr/>
      </vt:variant>
      <vt:variant>
        <vt:i4>5177377</vt:i4>
      </vt:variant>
      <vt:variant>
        <vt:i4>8405</vt:i4>
      </vt:variant>
      <vt:variant>
        <vt:i4>1025</vt:i4>
      </vt:variant>
      <vt:variant>
        <vt:i4>1</vt:i4>
      </vt:variant>
      <vt:variant>
        <vt:lpwstr>Tianma NLT USA Name Logo-135w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ERG-</dc:title>
  <dc:subject/>
  <dc:creator>Charles L. Birkhead</dc:creator>
  <cp:keywords/>
  <cp:lastModifiedBy>Bill Maurer</cp:lastModifiedBy>
  <cp:revision>7</cp:revision>
  <cp:lastPrinted>2017-06-26T18:56:00Z</cp:lastPrinted>
  <dcterms:created xsi:type="dcterms:W3CDTF">2018-05-16T16:12:00Z</dcterms:created>
  <dcterms:modified xsi:type="dcterms:W3CDTF">2018-05-16T18:46:00Z</dcterms:modified>
</cp:coreProperties>
</file>