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D9900" w14:textId="271402EC" w:rsidR="00807AFA" w:rsidRPr="00496261" w:rsidRDefault="00284F99" w:rsidP="00B73CB2">
      <w:pPr>
        <w:tabs>
          <w:tab w:val="left" w:pos="1980"/>
          <w:tab w:val="left" w:pos="6615"/>
        </w:tabs>
        <w:ind w:right="126"/>
        <w:jc w:val="right"/>
        <w:rPr>
          <w:color w:val="808080"/>
          <w:sz w:val="20"/>
          <w:u w:val="single"/>
        </w:rPr>
      </w:pPr>
      <w:r w:rsidRPr="00496261">
        <w:rPr>
          <w:noProof/>
          <w:color w:val="808080"/>
          <w:sz w:val="20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96CD" wp14:editId="3ED3260B">
                <wp:simplePos x="0" y="0"/>
                <wp:positionH relativeFrom="column">
                  <wp:posOffset>-106045</wp:posOffset>
                </wp:positionH>
                <wp:positionV relativeFrom="paragraph">
                  <wp:posOffset>-13970</wp:posOffset>
                </wp:positionV>
                <wp:extent cx="2628900" cy="45466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169A6" w14:textId="59275DB6" w:rsidR="00314C89" w:rsidRDefault="00314C89">
                            <w:r>
                              <w:rPr>
                                <w:b/>
                                <w:noProof/>
                                <w:sz w:val="48"/>
                              </w:rPr>
                              <w:t>Press</w:t>
                            </w:r>
                            <w:r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Pr="0045782E">
                              <w:rPr>
                                <w:b/>
                                <w:sz w:val="48"/>
                              </w:rPr>
                              <w:t>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196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35pt;margin-top:-1.1pt;width:207pt;height:3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" filled="f" stroked="f">
                <v:textbox>
                  <w:txbxContent>
                    <w:p w14:paraId="41A169A6" w14:textId="59275DB6" w:rsidR="00314C89" w:rsidRDefault="00314C89">
                      <w:r>
                        <w:rPr>
                          <w:b/>
                          <w:noProof/>
                          <w:sz w:val="48"/>
                        </w:rPr>
                        <w:t>Press</w:t>
                      </w:r>
                      <w:r>
                        <w:rPr>
                          <w:b/>
                          <w:sz w:val="48"/>
                        </w:rPr>
                        <w:t xml:space="preserve"> </w:t>
                      </w:r>
                      <w:r w:rsidRPr="0045782E">
                        <w:rPr>
                          <w:b/>
                          <w:sz w:val="48"/>
                        </w:rPr>
                        <w:t>Release</w:t>
                      </w:r>
                    </w:p>
                  </w:txbxContent>
                </v:textbox>
              </v:shape>
            </w:pict>
          </mc:Fallback>
        </mc:AlternateContent>
      </w:r>
      <w:r w:rsidR="00C455D6" w:rsidRPr="00496261">
        <w:rPr>
          <w:color w:val="808080"/>
          <w:sz w:val="20"/>
          <w:u w:val="single"/>
        </w:rPr>
        <w:t>Editorial</w:t>
      </w:r>
      <w:r w:rsidR="008A0A31">
        <w:rPr>
          <w:color w:val="808080"/>
          <w:sz w:val="20"/>
          <w:u w:val="single"/>
        </w:rPr>
        <w:t xml:space="preserve"> </w:t>
      </w:r>
      <w:r w:rsidR="00807AFA" w:rsidRPr="00496261">
        <w:rPr>
          <w:color w:val="808080"/>
          <w:sz w:val="20"/>
          <w:u w:val="single"/>
        </w:rPr>
        <w:t>contact:</w:t>
      </w:r>
    </w:p>
    <w:p w14:paraId="21139594" w14:textId="6858254F" w:rsidR="00807AFA" w:rsidRPr="00496261" w:rsidRDefault="00BF63E5" w:rsidP="00B73CB2">
      <w:pPr>
        <w:tabs>
          <w:tab w:val="left" w:pos="1980"/>
          <w:tab w:val="left" w:pos="6615"/>
        </w:tabs>
        <w:ind w:right="126"/>
        <w:jc w:val="right"/>
        <w:rPr>
          <w:color w:val="808080"/>
          <w:sz w:val="20"/>
        </w:rPr>
      </w:pPr>
      <w:r w:rsidRPr="00496261">
        <w:rPr>
          <w:color w:val="808080"/>
          <w:sz w:val="20"/>
        </w:rPr>
        <w:t>Bill</w:t>
      </w:r>
      <w:r w:rsidR="008A0A31">
        <w:rPr>
          <w:color w:val="808080"/>
          <w:sz w:val="20"/>
        </w:rPr>
        <w:t xml:space="preserve"> </w:t>
      </w:r>
      <w:r w:rsidRPr="00496261">
        <w:rPr>
          <w:color w:val="808080"/>
          <w:sz w:val="20"/>
        </w:rPr>
        <w:t>Maurer</w:t>
      </w:r>
      <w:r w:rsidR="008A0A31">
        <w:rPr>
          <w:color w:val="808080"/>
          <w:sz w:val="20"/>
        </w:rPr>
        <w:t xml:space="preserve"> </w:t>
      </w:r>
      <w:r w:rsidR="00807AFA" w:rsidRPr="00496261">
        <w:rPr>
          <w:color w:val="808080"/>
          <w:sz w:val="20"/>
        </w:rPr>
        <w:t>–</w:t>
      </w:r>
      <w:r w:rsidR="008A0A31">
        <w:rPr>
          <w:color w:val="808080"/>
          <w:sz w:val="20"/>
        </w:rPr>
        <w:t xml:space="preserve"> </w:t>
      </w:r>
      <w:r w:rsidR="0045782E" w:rsidRPr="00496261">
        <w:rPr>
          <w:color w:val="808080"/>
          <w:sz w:val="20"/>
        </w:rPr>
        <w:t>Macrovision,</w:t>
      </w:r>
      <w:r w:rsidR="008A0A31">
        <w:rPr>
          <w:color w:val="808080"/>
          <w:sz w:val="20"/>
        </w:rPr>
        <w:t xml:space="preserve"> </w:t>
      </w:r>
      <w:r w:rsidR="0045782E" w:rsidRPr="00496261">
        <w:rPr>
          <w:color w:val="808080"/>
          <w:sz w:val="20"/>
        </w:rPr>
        <w:t>Inc.</w:t>
      </w:r>
    </w:p>
    <w:p w14:paraId="075E1CEB" w14:textId="6ABB1F0C" w:rsidR="002068DB" w:rsidRPr="00496261" w:rsidRDefault="00C455D6" w:rsidP="00B73CB2">
      <w:pPr>
        <w:tabs>
          <w:tab w:val="left" w:pos="1980"/>
          <w:tab w:val="left" w:pos="6615"/>
        </w:tabs>
        <w:ind w:right="126"/>
        <w:jc w:val="right"/>
        <w:rPr>
          <w:color w:val="808080"/>
          <w:sz w:val="20"/>
        </w:rPr>
      </w:pPr>
      <w:r w:rsidRPr="00496261">
        <w:rPr>
          <w:color w:val="808080"/>
          <w:sz w:val="20"/>
        </w:rPr>
        <w:t>(215)</w:t>
      </w:r>
      <w:r w:rsidR="008A0A31">
        <w:rPr>
          <w:color w:val="808080"/>
          <w:sz w:val="20"/>
        </w:rPr>
        <w:t xml:space="preserve"> </w:t>
      </w:r>
      <w:r w:rsidRPr="00496261">
        <w:rPr>
          <w:color w:val="808080"/>
          <w:sz w:val="20"/>
        </w:rPr>
        <w:t>348-</w:t>
      </w:r>
      <w:r w:rsidR="00C44550">
        <w:rPr>
          <w:color w:val="808080"/>
          <w:sz w:val="20"/>
        </w:rPr>
        <w:t>8109</w:t>
      </w:r>
      <w:r w:rsidR="008A0A31">
        <w:rPr>
          <w:color w:val="808080"/>
          <w:sz w:val="20"/>
        </w:rPr>
        <w:t xml:space="preserve">  </w:t>
      </w:r>
      <w:r w:rsidR="0045782E" w:rsidRPr="00496261">
        <w:rPr>
          <w:color w:val="808080"/>
          <w:sz w:val="20"/>
        </w:rPr>
        <w:t>|</w:t>
      </w:r>
      <w:r w:rsidR="008A0A31">
        <w:rPr>
          <w:color w:val="808080"/>
          <w:sz w:val="20"/>
        </w:rPr>
        <w:t xml:space="preserve">  </w:t>
      </w:r>
      <w:r w:rsidR="00BF63E5" w:rsidRPr="00496261">
        <w:rPr>
          <w:color w:val="808080"/>
          <w:sz w:val="20"/>
        </w:rPr>
        <w:t>bill</w:t>
      </w:r>
      <w:r w:rsidR="002068DB" w:rsidRPr="00496261">
        <w:rPr>
          <w:color w:val="808080"/>
          <w:sz w:val="20"/>
        </w:rPr>
        <w:t>@macrovis.com</w:t>
      </w:r>
    </w:p>
    <w:p w14:paraId="40882828" w14:textId="77777777" w:rsidR="002B6CC4" w:rsidRPr="00496261" w:rsidRDefault="002B6CC4" w:rsidP="00B73CB2">
      <w:pPr>
        <w:tabs>
          <w:tab w:val="left" w:pos="4860"/>
          <w:tab w:val="left" w:pos="6615"/>
        </w:tabs>
        <w:rPr>
          <w:sz w:val="20"/>
        </w:rPr>
      </w:pPr>
    </w:p>
    <w:p w14:paraId="1526BDD5" w14:textId="77777777" w:rsidR="00B73CB2" w:rsidRDefault="00B73CB2" w:rsidP="00B73CB2">
      <w:pPr>
        <w:rPr>
          <w:rFonts w:cs="Arial"/>
          <w:b/>
          <w:sz w:val="28"/>
        </w:rPr>
      </w:pPr>
    </w:p>
    <w:p w14:paraId="1055B1B8" w14:textId="0DE30B88" w:rsidR="0068588E" w:rsidRPr="005C2052" w:rsidRDefault="0068588E" w:rsidP="00B73CB2">
      <w:pPr>
        <w:rPr>
          <w:rFonts w:cs="Arial"/>
          <w:b/>
          <w:sz w:val="28"/>
        </w:rPr>
      </w:pPr>
      <w:r w:rsidRPr="00F95959">
        <w:rPr>
          <w:rFonts w:cs="Arial"/>
          <w:b/>
          <w:sz w:val="28"/>
        </w:rPr>
        <w:t xml:space="preserve">Tianma </w:t>
      </w:r>
      <w:r w:rsidR="00472688" w:rsidRPr="005C2052">
        <w:rPr>
          <w:rFonts w:cs="Arial"/>
          <w:b/>
          <w:sz w:val="28"/>
        </w:rPr>
        <w:t>s</w:t>
      </w:r>
      <w:r w:rsidR="00FC7A8B" w:rsidRPr="005C2052">
        <w:rPr>
          <w:rFonts w:cs="Arial"/>
          <w:b/>
          <w:sz w:val="28"/>
        </w:rPr>
        <w:t xml:space="preserve">howcasing </w:t>
      </w:r>
      <w:r w:rsidR="006A2659">
        <w:rPr>
          <w:rFonts w:cs="Arial"/>
          <w:b/>
          <w:sz w:val="28"/>
        </w:rPr>
        <w:t>wide range of</w:t>
      </w:r>
      <w:r w:rsidR="00FC7A8B" w:rsidRPr="005C2052">
        <w:rPr>
          <w:rFonts w:cs="Arial"/>
          <w:b/>
          <w:sz w:val="28"/>
        </w:rPr>
        <w:t xml:space="preserve"> new display products and prototype t</w:t>
      </w:r>
      <w:r w:rsidR="009C11B9" w:rsidRPr="005C2052">
        <w:rPr>
          <w:rFonts w:cs="Arial"/>
          <w:b/>
          <w:sz w:val="28"/>
        </w:rPr>
        <w:t>echnologies at Display Week 201</w:t>
      </w:r>
      <w:r w:rsidR="00C44550" w:rsidRPr="005C2052">
        <w:rPr>
          <w:rFonts w:cs="Arial"/>
          <w:b/>
          <w:sz w:val="28"/>
        </w:rPr>
        <w:t>9</w:t>
      </w:r>
    </w:p>
    <w:p w14:paraId="60F9CB4C" w14:textId="77777777" w:rsidR="00B73CB2" w:rsidRPr="005C2052" w:rsidRDefault="00B73CB2" w:rsidP="00B73CB2">
      <w:pPr>
        <w:rPr>
          <w:rFonts w:cs="Arial"/>
          <w:b/>
          <w:sz w:val="28"/>
        </w:rPr>
      </w:pPr>
    </w:p>
    <w:p w14:paraId="428F8F93" w14:textId="312838F6" w:rsidR="0068588E" w:rsidRDefault="0068588E" w:rsidP="00B73CB2">
      <w:pPr>
        <w:rPr>
          <w:rFonts w:cs="Arial"/>
          <w:b/>
          <w:i/>
        </w:rPr>
      </w:pPr>
      <w:r w:rsidRPr="005C2052">
        <w:rPr>
          <w:rFonts w:cs="Arial"/>
          <w:b/>
          <w:i/>
        </w:rPr>
        <w:t xml:space="preserve">Demos include </w:t>
      </w:r>
      <w:r w:rsidR="0005558E" w:rsidRPr="005C2052">
        <w:rPr>
          <w:rFonts w:cs="Arial"/>
          <w:b/>
          <w:i/>
        </w:rPr>
        <w:t xml:space="preserve">AMOLED, LTPS, Micro LED and </w:t>
      </w:r>
      <w:r w:rsidRPr="005C2052">
        <w:rPr>
          <w:rFonts w:cs="Arial"/>
          <w:b/>
          <w:i/>
        </w:rPr>
        <w:t>touch</w:t>
      </w:r>
      <w:r w:rsidR="00CC0D25" w:rsidRPr="005C2052">
        <w:rPr>
          <w:rFonts w:cs="Arial"/>
          <w:b/>
          <w:i/>
        </w:rPr>
        <w:t xml:space="preserve"> technologies for the </w:t>
      </w:r>
      <w:r w:rsidR="005555E5" w:rsidRPr="005C2052">
        <w:rPr>
          <w:rFonts w:cs="Arial"/>
          <w:b/>
          <w:i/>
        </w:rPr>
        <w:t xml:space="preserve">automotive, </w:t>
      </w:r>
      <w:r w:rsidR="0005558E" w:rsidRPr="005C2052">
        <w:rPr>
          <w:rFonts w:cs="Arial"/>
          <w:b/>
          <w:i/>
        </w:rPr>
        <w:t xml:space="preserve">consumer and industrial </w:t>
      </w:r>
      <w:r w:rsidR="00CC0D25" w:rsidRPr="005C2052">
        <w:rPr>
          <w:rFonts w:cs="Arial"/>
          <w:b/>
          <w:i/>
        </w:rPr>
        <w:t>market segments</w:t>
      </w:r>
      <w:r w:rsidR="0005558E" w:rsidRPr="005C2052">
        <w:rPr>
          <w:rFonts w:cs="Arial"/>
          <w:b/>
          <w:i/>
        </w:rPr>
        <w:t xml:space="preserve"> </w:t>
      </w:r>
    </w:p>
    <w:p w14:paraId="54796F52" w14:textId="77777777" w:rsidR="00B73CB2" w:rsidRPr="00522F12" w:rsidRDefault="00B73CB2" w:rsidP="00B73CB2">
      <w:pPr>
        <w:rPr>
          <w:rFonts w:cs="Arial"/>
          <w:b/>
          <w:i/>
        </w:rPr>
      </w:pPr>
    </w:p>
    <w:p w14:paraId="1883C8EE" w14:textId="55A6705F" w:rsidR="0068588E" w:rsidRDefault="00C44550" w:rsidP="00B73CB2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4"/>
        </w:rPr>
      </w:pPr>
      <w:r>
        <w:rPr>
          <w:rFonts w:cs="Arial"/>
          <w:b/>
          <w:szCs w:val="24"/>
        </w:rPr>
        <w:t>San Jose</w:t>
      </w:r>
      <w:r w:rsidR="009C11B9">
        <w:rPr>
          <w:rFonts w:cs="Arial"/>
          <w:b/>
          <w:szCs w:val="24"/>
        </w:rPr>
        <w:t xml:space="preserve">, CA, May </w:t>
      </w:r>
      <w:r>
        <w:rPr>
          <w:rFonts w:cs="Arial"/>
          <w:b/>
          <w:szCs w:val="24"/>
        </w:rPr>
        <w:t>14</w:t>
      </w:r>
      <w:r w:rsidR="009C11B9">
        <w:rPr>
          <w:rFonts w:cs="Arial"/>
          <w:b/>
          <w:szCs w:val="24"/>
        </w:rPr>
        <w:t>, 201</w:t>
      </w:r>
      <w:r>
        <w:rPr>
          <w:rFonts w:cs="Arial"/>
          <w:b/>
          <w:szCs w:val="24"/>
        </w:rPr>
        <w:t>9</w:t>
      </w:r>
      <w:r w:rsidR="006A2659">
        <w:rPr>
          <w:rFonts w:cs="Arial"/>
          <w:b/>
          <w:szCs w:val="24"/>
        </w:rPr>
        <w:t xml:space="preserve"> </w:t>
      </w:r>
      <w:r w:rsidR="00D82324">
        <w:rPr>
          <w:rFonts w:cs="Arial"/>
          <w:b/>
          <w:szCs w:val="24"/>
        </w:rPr>
        <w:t xml:space="preserve">– </w:t>
      </w:r>
      <w:hyperlink r:id="rId8" w:history="1">
        <w:r w:rsidR="00A607B5" w:rsidRPr="00D82324">
          <w:rPr>
            <w:rStyle w:val="Hyperlink"/>
            <w:rFonts w:cs="Arial"/>
            <w:szCs w:val="24"/>
          </w:rPr>
          <w:t>Tian</w:t>
        </w:r>
        <w:r w:rsidR="00A607B5" w:rsidRPr="00D82324">
          <w:rPr>
            <w:rStyle w:val="Hyperlink"/>
            <w:rFonts w:cs="Arial"/>
            <w:szCs w:val="24"/>
          </w:rPr>
          <w:t>m</w:t>
        </w:r>
        <w:r w:rsidR="00A607B5" w:rsidRPr="00D82324">
          <w:rPr>
            <w:rStyle w:val="Hyperlink"/>
            <w:rFonts w:cs="Arial"/>
            <w:szCs w:val="24"/>
          </w:rPr>
          <w:t>a</w:t>
        </w:r>
      </w:hyperlink>
      <w:r w:rsidR="00364733">
        <w:rPr>
          <w:rFonts w:cs="Arial"/>
          <w:szCs w:val="24"/>
        </w:rPr>
        <w:t>, a leading global manufacturer of flat panel displays,</w:t>
      </w:r>
      <w:r w:rsidR="00A607B5">
        <w:rPr>
          <w:rFonts w:cs="Arial"/>
          <w:szCs w:val="24"/>
        </w:rPr>
        <w:t xml:space="preserve"> </w:t>
      </w:r>
      <w:r w:rsidR="0068588E" w:rsidRPr="00522F12">
        <w:rPr>
          <w:rFonts w:cs="Arial"/>
          <w:szCs w:val="24"/>
        </w:rPr>
        <w:t xml:space="preserve">will be exhibiting a wide variety of new </w:t>
      </w:r>
      <w:r w:rsidR="00D82324">
        <w:rPr>
          <w:rFonts w:cs="Arial"/>
          <w:szCs w:val="24"/>
        </w:rPr>
        <w:t>display</w:t>
      </w:r>
      <w:r w:rsidR="0068588E" w:rsidRPr="00522F12">
        <w:rPr>
          <w:rFonts w:cs="Arial"/>
          <w:szCs w:val="24"/>
        </w:rPr>
        <w:t xml:space="preserve"> technologies at </w:t>
      </w:r>
      <w:hyperlink r:id="rId9" w:history="1">
        <w:r>
          <w:rPr>
            <w:rStyle w:val="Hyperlink"/>
            <w:rFonts w:cs="Arial"/>
            <w:szCs w:val="24"/>
          </w:rPr>
          <w:t xml:space="preserve">Display </w:t>
        </w:r>
        <w:r>
          <w:rPr>
            <w:rStyle w:val="Hyperlink"/>
            <w:rFonts w:cs="Arial"/>
            <w:szCs w:val="24"/>
          </w:rPr>
          <w:t>W</w:t>
        </w:r>
        <w:r>
          <w:rPr>
            <w:rStyle w:val="Hyperlink"/>
            <w:rFonts w:cs="Arial"/>
            <w:szCs w:val="24"/>
          </w:rPr>
          <w:t>eek 2019</w:t>
        </w:r>
      </w:hyperlink>
      <w:r w:rsidR="0068588E" w:rsidRPr="00522F12">
        <w:rPr>
          <w:rFonts w:cs="Arial"/>
          <w:szCs w:val="24"/>
        </w:rPr>
        <w:t>, Booth 100</w:t>
      </w:r>
      <w:r>
        <w:rPr>
          <w:rFonts w:cs="Arial"/>
          <w:szCs w:val="24"/>
        </w:rPr>
        <w:t>7</w:t>
      </w:r>
      <w:r w:rsidR="0068588E" w:rsidRPr="00522F12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San Jose</w:t>
      </w:r>
      <w:r w:rsidR="0068588E" w:rsidRPr="00522F12">
        <w:rPr>
          <w:rFonts w:cs="Arial"/>
          <w:szCs w:val="24"/>
        </w:rPr>
        <w:t xml:space="preserve">, California, May </w:t>
      </w:r>
      <w:r>
        <w:rPr>
          <w:rFonts w:cs="Arial"/>
          <w:szCs w:val="24"/>
        </w:rPr>
        <w:t>14-16</w:t>
      </w:r>
      <w:r w:rsidR="00EA11E7">
        <w:rPr>
          <w:rFonts w:cs="Arial"/>
          <w:szCs w:val="24"/>
        </w:rPr>
        <w:t>.</w:t>
      </w:r>
    </w:p>
    <w:p w14:paraId="7B929B56" w14:textId="77777777" w:rsidR="00B73CB2" w:rsidRPr="00D82324" w:rsidRDefault="00B73CB2" w:rsidP="00B73CB2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szCs w:val="24"/>
        </w:rPr>
      </w:pPr>
    </w:p>
    <w:p w14:paraId="33A78232" w14:textId="7701901B" w:rsidR="0068588E" w:rsidRDefault="00D10064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  <w:r>
        <w:rPr>
          <w:rFonts w:cs="Arial"/>
          <w:szCs w:val="24"/>
        </w:rPr>
        <w:t>Tianma</w:t>
      </w:r>
      <w:r w:rsidR="0068588E" w:rsidRPr="00522F12">
        <w:rPr>
          <w:rFonts w:cs="Arial"/>
          <w:szCs w:val="24"/>
        </w:rPr>
        <w:t xml:space="preserve"> will be showcasing </w:t>
      </w:r>
      <w:r w:rsidR="00CC0D25" w:rsidRPr="005C2052">
        <w:rPr>
          <w:rFonts w:cs="Arial"/>
          <w:szCs w:val="24"/>
        </w:rPr>
        <w:t xml:space="preserve">approximately </w:t>
      </w:r>
      <w:r w:rsidR="00653011" w:rsidRPr="005C2052">
        <w:rPr>
          <w:rFonts w:cs="Arial"/>
          <w:szCs w:val="24"/>
        </w:rPr>
        <w:t>50</w:t>
      </w:r>
      <w:r w:rsidR="0068588E" w:rsidRPr="005C2052">
        <w:rPr>
          <w:rFonts w:cs="Arial"/>
          <w:szCs w:val="24"/>
        </w:rPr>
        <w:t xml:space="preserve"> </w:t>
      </w:r>
      <w:r w:rsidR="00364733" w:rsidRPr="005C2052">
        <w:rPr>
          <w:rFonts w:cs="Arial"/>
          <w:szCs w:val="24"/>
        </w:rPr>
        <w:t>display</w:t>
      </w:r>
      <w:r w:rsidR="00364733" w:rsidRPr="00522F12">
        <w:rPr>
          <w:rFonts w:cs="Arial"/>
          <w:szCs w:val="24"/>
        </w:rPr>
        <w:t xml:space="preserve"> </w:t>
      </w:r>
      <w:r w:rsidR="0068588E" w:rsidRPr="00522F12">
        <w:rPr>
          <w:rFonts w:cs="Arial"/>
          <w:szCs w:val="24"/>
        </w:rPr>
        <w:t>demonstration</w:t>
      </w:r>
      <w:r w:rsidR="0068588E">
        <w:rPr>
          <w:rFonts w:cs="Arial"/>
          <w:szCs w:val="24"/>
        </w:rPr>
        <w:t xml:space="preserve"> units, </w:t>
      </w:r>
      <w:r w:rsidR="0068588E" w:rsidRPr="009D110A">
        <w:rPr>
          <w:rFonts w:cs="Arial"/>
          <w:szCs w:val="24"/>
        </w:rPr>
        <w:t xml:space="preserve">including </w:t>
      </w:r>
      <w:r w:rsidR="0068588E">
        <w:rPr>
          <w:rFonts w:cs="Arial"/>
          <w:szCs w:val="24"/>
        </w:rPr>
        <w:t xml:space="preserve">new </w:t>
      </w:r>
      <w:r w:rsidR="0068588E" w:rsidRPr="009D110A">
        <w:rPr>
          <w:rFonts w:cs="Arial"/>
          <w:szCs w:val="24"/>
        </w:rPr>
        <w:t>prototypes</w:t>
      </w:r>
      <w:r w:rsidR="0068588E">
        <w:rPr>
          <w:rFonts w:cs="Arial"/>
          <w:szCs w:val="24"/>
        </w:rPr>
        <w:t xml:space="preserve"> and </w:t>
      </w:r>
      <w:r w:rsidR="009279C6">
        <w:rPr>
          <w:rFonts w:cs="Arial"/>
          <w:szCs w:val="24"/>
        </w:rPr>
        <w:t>recently</w:t>
      </w:r>
      <w:r w:rsidR="0068588E">
        <w:rPr>
          <w:rFonts w:cs="Arial"/>
          <w:szCs w:val="24"/>
        </w:rPr>
        <w:t xml:space="preserve"> introduced products</w:t>
      </w:r>
      <w:r w:rsidR="00BF36CD">
        <w:rPr>
          <w:rFonts w:cs="Arial"/>
          <w:szCs w:val="24"/>
        </w:rPr>
        <w:t xml:space="preserve">. </w:t>
      </w:r>
      <w:r w:rsidR="0068588E">
        <w:rPr>
          <w:rFonts w:eastAsia="MS PGothic" w:cs="Arial"/>
          <w:szCs w:val="24"/>
        </w:rPr>
        <w:t xml:space="preserve">In addition, </w:t>
      </w:r>
      <w:r w:rsidR="00213097">
        <w:rPr>
          <w:rFonts w:eastAsia="MS PGothic" w:cs="Arial"/>
          <w:szCs w:val="24"/>
        </w:rPr>
        <w:t>Tianma</w:t>
      </w:r>
      <w:r w:rsidR="0068588E">
        <w:rPr>
          <w:rFonts w:eastAsia="MS PGothic" w:cs="Arial"/>
          <w:szCs w:val="24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has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entered</w:t>
      </w:r>
      <w:r w:rsidR="0068588E" w:rsidRPr="00BB15F0">
        <w:rPr>
          <w:rFonts w:cs="Arial"/>
          <w:color w:val="000000" w:themeColor="text1"/>
        </w:rPr>
        <w:t xml:space="preserve"> </w:t>
      </w:r>
      <w:r w:rsidR="00C44550">
        <w:rPr>
          <w:rFonts w:cs="Arial"/>
          <w:color w:val="000000" w:themeColor="text1"/>
          <w:szCs w:val="24"/>
        </w:rPr>
        <w:t>several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new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cutting</w:t>
      </w:r>
      <w:r w:rsidR="009C11B9">
        <w:rPr>
          <w:rFonts w:cs="Arial"/>
          <w:color w:val="000000" w:themeColor="text1"/>
        </w:rPr>
        <w:t>-</w:t>
      </w:r>
      <w:r w:rsidR="0068588E" w:rsidRPr="00BB15F0">
        <w:rPr>
          <w:rFonts w:cs="Arial"/>
          <w:color w:val="000000" w:themeColor="text1"/>
          <w:szCs w:val="24"/>
        </w:rPr>
        <w:t>edge</w:t>
      </w:r>
      <w:r w:rsidR="0068588E" w:rsidRPr="00BB15F0">
        <w:rPr>
          <w:rFonts w:cs="Arial"/>
          <w:color w:val="000000" w:themeColor="text1"/>
        </w:rPr>
        <w:t xml:space="preserve"> </w:t>
      </w:r>
      <w:r w:rsidR="006D7465">
        <w:rPr>
          <w:rFonts w:cs="Arial"/>
          <w:color w:val="000000" w:themeColor="text1"/>
        </w:rPr>
        <w:t xml:space="preserve">products and </w:t>
      </w:r>
      <w:r w:rsidR="00D82324">
        <w:rPr>
          <w:rFonts w:cs="Arial"/>
          <w:color w:val="000000" w:themeColor="text1"/>
          <w:szCs w:val="24"/>
        </w:rPr>
        <w:t>technologies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into</w:t>
      </w:r>
      <w:r w:rsidR="001E3435">
        <w:rPr>
          <w:rFonts w:cs="Arial"/>
          <w:color w:val="000000" w:themeColor="text1"/>
          <w:szCs w:val="24"/>
        </w:rPr>
        <w:t xml:space="preserve"> </w:t>
      </w:r>
      <w:hyperlink r:id="rId10" w:history="1">
        <w:r w:rsidR="001E3435" w:rsidRPr="001E3435">
          <w:rPr>
            <w:rStyle w:val="Hyperlink"/>
            <w:rFonts w:cs="Arial"/>
            <w:szCs w:val="24"/>
          </w:rPr>
          <w:t>SID</w:t>
        </w:r>
        <w:r w:rsidR="001E3435" w:rsidRPr="001E3435">
          <w:rPr>
            <w:rStyle w:val="Hyperlink"/>
            <w:rFonts w:cs="Arial"/>
            <w:szCs w:val="24"/>
          </w:rPr>
          <w:t>’</w:t>
        </w:r>
        <w:r w:rsidR="001E3435" w:rsidRPr="001E3435">
          <w:rPr>
            <w:rStyle w:val="Hyperlink"/>
            <w:rFonts w:cs="Arial"/>
            <w:szCs w:val="24"/>
          </w:rPr>
          <w:t>s</w:t>
        </w:r>
      </w:hyperlink>
      <w:r w:rsidR="001E3435">
        <w:rPr>
          <w:rFonts w:cs="Arial"/>
          <w:color w:val="000000" w:themeColor="text1"/>
          <w:szCs w:val="24"/>
        </w:rPr>
        <w:t xml:space="preserve"> annual</w:t>
      </w:r>
      <w:r w:rsidR="00C44550">
        <w:rPr>
          <w:rFonts w:cs="Arial"/>
          <w:color w:val="000000" w:themeColor="text1"/>
          <w:szCs w:val="24"/>
        </w:rPr>
        <w:t xml:space="preserve"> </w:t>
      </w:r>
      <w:hyperlink r:id="rId11" w:history="1">
        <w:r w:rsidR="00C44550" w:rsidRPr="00C44550">
          <w:rPr>
            <w:rStyle w:val="Hyperlink"/>
            <w:rFonts w:cs="Arial"/>
            <w:szCs w:val="24"/>
          </w:rPr>
          <w:t>Display Industry A</w:t>
        </w:r>
        <w:r w:rsidR="00C44550" w:rsidRPr="00C44550">
          <w:rPr>
            <w:rStyle w:val="Hyperlink"/>
            <w:rFonts w:cs="Arial"/>
            <w:szCs w:val="24"/>
          </w:rPr>
          <w:t>w</w:t>
        </w:r>
        <w:r w:rsidR="00C44550" w:rsidRPr="00C44550">
          <w:rPr>
            <w:rStyle w:val="Hyperlink"/>
            <w:rFonts w:cs="Arial"/>
            <w:szCs w:val="24"/>
          </w:rPr>
          <w:t>ards</w:t>
        </w:r>
      </w:hyperlink>
      <w:r w:rsidR="00C44550">
        <w:rPr>
          <w:rFonts w:cs="Arial"/>
          <w:color w:val="000000" w:themeColor="text1"/>
          <w:szCs w:val="24"/>
        </w:rPr>
        <w:t xml:space="preserve"> and the new</w:t>
      </w:r>
      <w:r w:rsidR="0068588E" w:rsidRPr="00BB15F0">
        <w:rPr>
          <w:rFonts w:cs="Arial"/>
          <w:color w:val="000000" w:themeColor="text1"/>
        </w:rPr>
        <w:t xml:space="preserve"> </w:t>
      </w:r>
      <w:hyperlink r:id="rId12" w:history="1">
        <w:r w:rsidR="00FF3384">
          <w:rPr>
            <w:rStyle w:val="Hyperlink"/>
            <w:rFonts w:cs="Arial"/>
          </w:rPr>
          <w:t>People's Choice (formerly Best in</w:t>
        </w:r>
        <w:r w:rsidR="00FF3384">
          <w:rPr>
            <w:rStyle w:val="Hyperlink"/>
            <w:rFonts w:cs="Arial"/>
          </w:rPr>
          <w:t xml:space="preserve"> </w:t>
        </w:r>
        <w:r w:rsidR="00FF3384">
          <w:rPr>
            <w:rStyle w:val="Hyperlink"/>
            <w:rFonts w:cs="Arial"/>
          </w:rPr>
          <w:t>Show)</w:t>
        </w:r>
      </w:hyperlink>
      <w:r w:rsidR="00086D7A">
        <w:rPr>
          <w:rFonts w:cs="Arial"/>
          <w:color w:val="000000" w:themeColor="text1"/>
        </w:rPr>
        <w:t xml:space="preserve"> c</w:t>
      </w:r>
      <w:r w:rsidR="00FF3384">
        <w:rPr>
          <w:rFonts w:cs="Arial"/>
          <w:color w:val="000000" w:themeColor="text1"/>
        </w:rPr>
        <w:t xml:space="preserve">ompetitions, </w:t>
      </w:r>
      <w:r w:rsidR="0068588E" w:rsidRPr="00BB15F0">
        <w:rPr>
          <w:rFonts w:cs="Arial"/>
          <w:color w:val="000000" w:themeColor="text1"/>
          <w:szCs w:val="24"/>
        </w:rPr>
        <w:t>the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winners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of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which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will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be</w:t>
      </w:r>
      <w:r w:rsidR="0068588E" w:rsidRPr="00BB15F0">
        <w:rPr>
          <w:rFonts w:cs="Arial"/>
          <w:color w:val="000000" w:themeColor="text1"/>
        </w:rPr>
        <w:t xml:space="preserve"> </w:t>
      </w:r>
      <w:r w:rsidR="00FF3384">
        <w:rPr>
          <w:rFonts w:cs="Arial"/>
          <w:color w:val="000000" w:themeColor="text1"/>
          <w:szCs w:val="24"/>
        </w:rPr>
        <w:t>recognized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at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a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cs="Arial"/>
          <w:color w:val="000000" w:themeColor="text1"/>
          <w:szCs w:val="24"/>
        </w:rPr>
        <w:t>luncheon</w:t>
      </w:r>
      <w:r w:rsidR="0068588E" w:rsidRPr="00BB15F0">
        <w:rPr>
          <w:rFonts w:cs="Arial"/>
          <w:color w:val="000000" w:themeColor="text1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on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Wednesday,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May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C44550">
        <w:rPr>
          <w:rFonts w:eastAsia="Times New Roman" w:cs="Arial"/>
          <w:color w:val="000000" w:themeColor="text1"/>
          <w:szCs w:val="24"/>
          <w:shd w:val="clear" w:color="auto" w:fill="FFFFFF"/>
        </w:rPr>
        <w:t>15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,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honoring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the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best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product,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component,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and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application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of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the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preceding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year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as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well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as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the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best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products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at</w:t>
      </w:r>
      <w:r w:rsidR="0068588E" w:rsidRPr="00BB15F0">
        <w:rPr>
          <w:rFonts w:eastAsia="Times New Roman" w:cs="Arial"/>
          <w:color w:val="000000" w:themeColor="text1"/>
          <w:shd w:val="clear" w:color="auto" w:fill="FFFFFF"/>
        </w:rPr>
        <w:t xml:space="preserve"> </w:t>
      </w:r>
      <w:r w:rsidR="0068588E" w:rsidRPr="003F4040">
        <w:rPr>
          <w:rFonts w:eastAsia="Times New Roman" w:cs="Arial"/>
          <w:shd w:val="clear" w:color="auto" w:fill="FFFFFF"/>
        </w:rPr>
        <w:t>Display Week</w:t>
      </w:r>
      <w:r w:rsidR="0068588E" w:rsidRPr="00BB15F0">
        <w:rPr>
          <w:rFonts w:eastAsia="Times New Roman" w:cs="Arial"/>
          <w:color w:val="000000" w:themeColor="text1"/>
          <w:szCs w:val="24"/>
          <w:shd w:val="clear" w:color="auto" w:fill="FFFFFF"/>
        </w:rPr>
        <w:t>.</w:t>
      </w:r>
    </w:p>
    <w:p w14:paraId="7C22EBC5" w14:textId="77777777" w:rsidR="00B73CB2" w:rsidRDefault="00B73CB2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</w:p>
    <w:p w14:paraId="2524E320" w14:textId="425E26AE" w:rsidR="00BF36CD" w:rsidRDefault="00EA11E7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  <w:r>
        <w:rPr>
          <w:rFonts w:eastAsia="Times New Roman" w:cs="Arial"/>
          <w:color w:val="000000" w:themeColor="text1"/>
          <w:szCs w:val="24"/>
          <w:shd w:val="clear" w:color="auto" w:fill="FFFFFF"/>
        </w:rPr>
        <w:t>Tianma’s f</w:t>
      </w:r>
      <w:r w:rsidR="00BF36CD">
        <w:rPr>
          <w:rFonts w:eastAsia="Times New Roman" w:cs="Arial"/>
          <w:color w:val="000000" w:themeColor="text1"/>
          <w:szCs w:val="24"/>
          <w:shd w:val="clear" w:color="auto" w:fill="FFFFFF"/>
        </w:rPr>
        <w:t>eatured products at Display Week 201</w:t>
      </w:r>
      <w:r w:rsidR="00C44550">
        <w:rPr>
          <w:rFonts w:eastAsia="Times New Roman" w:cs="Arial"/>
          <w:color w:val="000000" w:themeColor="text1"/>
          <w:szCs w:val="24"/>
          <w:shd w:val="clear" w:color="auto" w:fill="FFFFFF"/>
        </w:rPr>
        <w:t>9</w:t>
      </w:r>
      <w:r w:rsidR="00BF36CD"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will include:</w:t>
      </w:r>
    </w:p>
    <w:p w14:paraId="02C4DE46" w14:textId="77777777" w:rsidR="0050235C" w:rsidRPr="009D7E43" w:rsidRDefault="0050235C" w:rsidP="00B73CB2">
      <w:pPr>
        <w:spacing w:line="276" w:lineRule="auto"/>
        <w:rPr>
          <w:rFonts w:eastAsia="SimSun"/>
          <w:szCs w:val="24"/>
          <w:lang w:eastAsia="zh-CN"/>
        </w:rPr>
      </w:pPr>
    </w:p>
    <w:p w14:paraId="76E6451C" w14:textId="13E36BE1" w:rsidR="0050235C" w:rsidRDefault="0050235C" w:rsidP="00B73CB2">
      <w:pPr>
        <w:spacing w:line="276" w:lineRule="auto"/>
        <w:rPr>
          <w:rFonts w:eastAsia="SimSun"/>
          <w:szCs w:val="24"/>
          <w:lang w:eastAsia="zh-CN"/>
        </w:rPr>
      </w:pPr>
      <w:r w:rsidRPr="00740546">
        <w:rPr>
          <w:rFonts w:eastAsia="SimSun"/>
          <w:b/>
          <w:szCs w:val="24"/>
          <w:lang w:eastAsia="zh-CN"/>
        </w:rPr>
        <w:t>7.56” Micro LED</w:t>
      </w:r>
      <w:r w:rsidR="00B73CB2">
        <w:rPr>
          <w:rFonts w:eastAsia="SimSun"/>
          <w:b/>
          <w:szCs w:val="24"/>
          <w:lang w:eastAsia="zh-CN"/>
        </w:rPr>
        <w:t xml:space="preserve"> (</w:t>
      </w:r>
      <w:r w:rsidR="00B73CB2" w:rsidRPr="00FF3384">
        <w:rPr>
          <w:rFonts w:eastAsia="SimSun"/>
          <w:b/>
          <w:i/>
          <w:szCs w:val="24"/>
          <w:lang w:eastAsia="zh-CN"/>
        </w:rPr>
        <w:t xml:space="preserve">People’s Choice </w:t>
      </w:r>
      <w:r w:rsidR="00FF3384" w:rsidRPr="00FF3384">
        <w:rPr>
          <w:rFonts w:eastAsia="SimSun"/>
          <w:b/>
          <w:i/>
          <w:szCs w:val="24"/>
          <w:lang w:eastAsia="zh-CN"/>
        </w:rPr>
        <w:t xml:space="preserve">Award </w:t>
      </w:r>
      <w:r w:rsidR="00B73CB2" w:rsidRPr="00FF3384">
        <w:rPr>
          <w:rFonts w:eastAsia="SimSun"/>
          <w:b/>
          <w:i/>
          <w:szCs w:val="24"/>
          <w:lang w:eastAsia="zh-CN"/>
        </w:rPr>
        <w:t>Nominee</w:t>
      </w:r>
      <w:r w:rsidR="00B73CB2">
        <w:rPr>
          <w:rFonts w:eastAsia="SimSun"/>
          <w:b/>
          <w:szCs w:val="24"/>
          <w:lang w:eastAsia="zh-CN"/>
        </w:rPr>
        <w:t xml:space="preserve">) – </w:t>
      </w:r>
      <w:r w:rsidRPr="005D5DF6">
        <w:rPr>
          <w:rFonts w:eastAsia="SimSun"/>
          <w:szCs w:val="24"/>
          <w:lang w:eastAsia="zh-CN"/>
        </w:rPr>
        <w:t xml:space="preserve">Tianma </w:t>
      </w:r>
      <w:r w:rsidRPr="006D656A">
        <w:rPr>
          <w:rFonts w:cs="Arial"/>
          <w:szCs w:val="24"/>
        </w:rPr>
        <w:t xml:space="preserve">has developed </w:t>
      </w:r>
      <w:r>
        <w:rPr>
          <w:rFonts w:eastAsia="SimSun" w:cs="Arial" w:hint="eastAsia"/>
          <w:szCs w:val="24"/>
          <w:lang w:eastAsia="zh-CN"/>
        </w:rPr>
        <w:t>t</w:t>
      </w:r>
      <w:r w:rsidRPr="005D5DF6">
        <w:rPr>
          <w:rFonts w:eastAsia="SimSun" w:cs="Arial"/>
          <w:szCs w:val="24"/>
          <w:lang w:eastAsia="zh-CN"/>
        </w:rPr>
        <w:t xml:space="preserve">he world's first </w:t>
      </w:r>
      <w:r>
        <w:rPr>
          <w:rFonts w:eastAsia="SimSun" w:cs="Arial" w:hint="eastAsia"/>
          <w:szCs w:val="24"/>
          <w:lang w:eastAsia="zh-CN"/>
        </w:rPr>
        <w:t>Micro LED</w:t>
      </w:r>
      <w:r w:rsidRPr="005D5DF6">
        <w:rPr>
          <w:rFonts w:eastAsia="SimSun" w:cs="Arial"/>
          <w:szCs w:val="24"/>
          <w:lang w:eastAsia="zh-CN"/>
        </w:rPr>
        <w:t xml:space="preserve"> dis</w:t>
      </w:r>
      <w:r>
        <w:rPr>
          <w:rFonts w:eastAsia="SimSun" w:cs="Arial"/>
          <w:szCs w:val="24"/>
          <w:lang w:eastAsia="zh-CN"/>
        </w:rPr>
        <w:t>play with over 60% transparency</w:t>
      </w:r>
      <w:r>
        <w:t xml:space="preserve"> and a</w:t>
      </w:r>
      <w:r>
        <w:rPr>
          <w:color w:val="0066FF"/>
        </w:rPr>
        <w:t xml:space="preserve"> </w:t>
      </w:r>
      <w:r>
        <w:rPr>
          <w:rFonts w:eastAsia="SimSun" w:hint="eastAsia"/>
          <w:lang w:eastAsia="zh-CN"/>
        </w:rPr>
        <w:t xml:space="preserve">resolution </w:t>
      </w:r>
      <w:r>
        <w:rPr>
          <w:rFonts w:eastAsia="SimSun"/>
          <w:lang w:eastAsia="zh-CN"/>
        </w:rPr>
        <w:t xml:space="preserve">of </w:t>
      </w:r>
      <w:r w:rsidRPr="00D53DA8">
        <w:rPr>
          <w:rFonts w:eastAsia="SimSun"/>
          <w:szCs w:val="24"/>
          <w:lang w:eastAsia="zh-CN"/>
        </w:rPr>
        <w:t>720*480 (114PPI)</w:t>
      </w:r>
      <w:r>
        <w:rPr>
          <w:rFonts w:eastAsia="SimSun"/>
          <w:szCs w:val="24"/>
          <w:lang w:eastAsia="zh-CN"/>
        </w:rPr>
        <w:t>, along with an ultra-thin border of less than 0.8mm (left and right)</w:t>
      </w:r>
      <w:r>
        <w:rPr>
          <w:rFonts w:eastAsia="SimSun" w:hint="eastAsia"/>
          <w:szCs w:val="24"/>
          <w:lang w:eastAsia="zh-CN"/>
        </w:rPr>
        <w:t>.</w:t>
      </w:r>
      <w:r>
        <w:rPr>
          <w:rFonts w:eastAsia="SimSun"/>
          <w:szCs w:val="24"/>
          <w:lang w:eastAsia="zh-CN"/>
        </w:rPr>
        <w:t xml:space="preserve"> </w:t>
      </w:r>
      <w:r w:rsidRPr="00D53DA8">
        <w:rPr>
          <w:rFonts w:eastAsia="SimSun"/>
          <w:szCs w:val="24"/>
          <w:lang w:eastAsia="zh-CN"/>
        </w:rPr>
        <w:t>Compare</w:t>
      </w:r>
      <w:r>
        <w:rPr>
          <w:rFonts w:eastAsia="SimSun"/>
          <w:szCs w:val="24"/>
          <w:lang w:eastAsia="zh-CN"/>
        </w:rPr>
        <w:t>d</w:t>
      </w:r>
      <w:r w:rsidRPr="00D53DA8">
        <w:rPr>
          <w:rFonts w:eastAsia="SimSun"/>
          <w:szCs w:val="24"/>
          <w:lang w:eastAsia="zh-CN"/>
        </w:rPr>
        <w:t xml:space="preserve"> to OLED, </w:t>
      </w:r>
      <w:r>
        <w:rPr>
          <w:rFonts w:eastAsia="SimSun"/>
          <w:szCs w:val="24"/>
          <w:lang w:eastAsia="zh-CN"/>
        </w:rPr>
        <w:t xml:space="preserve">Tianma’s </w:t>
      </w:r>
      <w:r>
        <w:rPr>
          <w:rFonts w:eastAsia="SimSun" w:hint="eastAsia"/>
          <w:szCs w:val="24"/>
          <w:lang w:eastAsia="zh-CN"/>
        </w:rPr>
        <w:t>M</w:t>
      </w:r>
      <w:r w:rsidRPr="00D53DA8">
        <w:rPr>
          <w:rFonts w:eastAsia="SimSun"/>
          <w:szCs w:val="24"/>
          <w:lang w:eastAsia="zh-CN"/>
        </w:rPr>
        <w:t>icro</w:t>
      </w:r>
      <w:r>
        <w:rPr>
          <w:rFonts w:eastAsia="SimSun"/>
          <w:szCs w:val="24"/>
          <w:lang w:eastAsia="zh-CN"/>
        </w:rPr>
        <w:t xml:space="preserve"> </w:t>
      </w:r>
      <w:r>
        <w:rPr>
          <w:rFonts w:eastAsia="SimSun" w:hint="eastAsia"/>
          <w:szCs w:val="24"/>
          <w:lang w:eastAsia="zh-CN"/>
        </w:rPr>
        <w:t>LED</w:t>
      </w:r>
      <w:r w:rsidRPr="00D53DA8">
        <w:rPr>
          <w:rFonts w:eastAsia="SimSun"/>
          <w:szCs w:val="24"/>
          <w:lang w:eastAsia="zh-CN"/>
        </w:rPr>
        <w:t xml:space="preserve"> display is </w:t>
      </w:r>
      <w:r>
        <w:rPr>
          <w:rFonts w:eastAsia="SimSun"/>
          <w:szCs w:val="24"/>
          <w:lang w:eastAsia="zh-CN"/>
        </w:rPr>
        <w:t>better suited</w:t>
      </w:r>
      <w:r w:rsidRPr="00D53DA8">
        <w:rPr>
          <w:rFonts w:eastAsia="SimSun"/>
          <w:szCs w:val="24"/>
          <w:lang w:eastAsia="zh-CN"/>
        </w:rPr>
        <w:t xml:space="preserve"> for </w:t>
      </w:r>
      <w:r>
        <w:rPr>
          <w:rFonts w:eastAsia="SimSun" w:hint="eastAsia"/>
          <w:szCs w:val="24"/>
          <w:lang w:eastAsia="zh-CN"/>
        </w:rPr>
        <w:t>automotive</w:t>
      </w:r>
      <w:r w:rsidRPr="00D53DA8">
        <w:rPr>
          <w:rFonts w:eastAsia="SimSun"/>
          <w:szCs w:val="24"/>
          <w:lang w:eastAsia="zh-CN"/>
        </w:rPr>
        <w:t xml:space="preserve"> application</w:t>
      </w:r>
      <w:r>
        <w:rPr>
          <w:rFonts w:eastAsia="SimSun"/>
          <w:szCs w:val="24"/>
          <w:lang w:eastAsia="zh-CN"/>
        </w:rPr>
        <w:t>s</w:t>
      </w:r>
      <w:r w:rsidRPr="00D53DA8">
        <w:rPr>
          <w:rFonts w:eastAsia="SimSun"/>
          <w:szCs w:val="24"/>
          <w:lang w:eastAsia="zh-CN"/>
        </w:rPr>
        <w:t xml:space="preserve"> </w:t>
      </w:r>
      <w:r>
        <w:rPr>
          <w:rFonts w:eastAsia="SimSun"/>
          <w:szCs w:val="24"/>
          <w:lang w:eastAsia="zh-CN"/>
        </w:rPr>
        <w:t>due to</w:t>
      </w:r>
      <w:r w:rsidRPr="00D53DA8">
        <w:rPr>
          <w:rFonts w:eastAsia="SimSun"/>
          <w:szCs w:val="24"/>
          <w:lang w:eastAsia="zh-CN"/>
        </w:rPr>
        <w:t xml:space="preserve"> its high </w:t>
      </w:r>
      <w:r>
        <w:rPr>
          <w:rFonts w:eastAsia="SimSun"/>
          <w:szCs w:val="24"/>
          <w:lang w:eastAsia="zh-CN"/>
        </w:rPr>
        <w:t xml:space="preserve">image </w:t>
      </w:r>
      <w:r w:rsidRPr="00D53DA8">
        <w:rPr>
          <w:rFonts w:eastAsia="SimSun"/>
          <w:szCs w:val="24"/>
          <w:lang w:eastAsia="zh-CN"/>
        </w:rPr>
        <w:t>stability and long</w:t>
      </w:r>
      <w:r>
        <w:rPr>
          <w:rFonts w:eastAsia="SimSun"/>
          <w:szCs w:val="24"/>
          <w:lang w:eastAsia="zh-CN"/>
        </w:rPr>
        <w:t>er</w:t>
      </w:r>
      <w:r w:rsidRPr="00D53DA8">
        <w:rPr>
          <w:rFonts w:eastAsia="SimSun"/>
          <w:szCs w:val="24"/>
          <w:lang w:eastAsia="zh-CN"/>
        </w:rPr>
        <w:t xml:space="preserve"> life. </w:t>
      </w:r>
      <w:r>
        <w:rPr>
          <w:rFonts w:eastAsia="SimSun"/>
          <w:szCs w:val="24"/>
          <w:lang w:eastAsia="zh-CN"/>
        </w:rPr>
        <w:t>The t</w:t>
      </w:r>
      <w:r w:rsidRPr="00D53DA8">
        <w:rPr>
          <w:rFonts w:eastAsia="SimSun"/>
          <w:szCs w:val="24"/>
          <w:lang w:eastAsia="zh-CN"/>
        </w:rPr>
        <w:t xml:space="preserve">ransparent </w:t>
      </w:r>
      <w:r>
        <w:rPr>
          <w:rFonts w:eastAsia="SimSun" w:hint="eastAsia"/>
          <w:szCs w:val="24"/>
          <w:lang w:eastAsia="zh-CN"/>
        </w:rPr>
        <w:t>M</w:t>
      </w:r>
      <w:r w:rsidRPr="00D53DA8">
        <w:rPr>
          <w:rFonts w:eastAsia="SimSun"/>
          <w:szCs w:val="24"/>
          <w:lang w:eastAsia="zh-CN"/>
        </w:rPr>
        <w:t>icro</w:t>
      </w:r>
      <w:r>
        <w:rPr>
          <w:rFonts w:eastAsia="SimSun"/>
          <w:szCs w:val="24"/>
          <w:lang w:eastAsia="zh-CN"/>
        </w:rPr>
        <w:t xml:space="preserve"> </w:t>
      </w:r>
      <w:r>
        <w:rPr>
          <w:rFonts w:eastAsia="SimSun" w:hint="eastAsia"/>
          <w:szCs w:val="24"/>
          <w:lang w:eastAsia="zh-CN"/>
        </w:rPr>
        <w:t>LED</w:t>
      </w:r>
      <w:r w:rsidRPr="00D53DA8">
        <w:rPr>
          <w:rFonts w:eastAsia="SimSun"/>
          <w:szCs w:val="24"/>
          <w:lang w:eastAsia="zh-CN"/>
        </w:rPr>
        <w:t xml:space="preserve"> display </w:t>
      </w:r>
      <w:r>
        <w:rPr>
          <w:rFonts w:eastAsia="SimSun"/>
          <w:szCs w:val="24"/>
          <w:lang w:eastAsia="zh-CN"/>
        </w:rPr>
        <w:t>is ideal for use in a</w:t>
      </w:r>
      <w:r w:rsidRPr="00D53DA8">
        <w:rPr>
          <w:rFonts w:eastAsia="SimSun"/>
          <w:szCs w:val="24"/>
          <w:lang w:eastAsia="zh-CN"/>
        </w:rPr>
        <w:t xml:space="preserve"> HUD or car window</w:t>
      </w:r>
      <w:r>
        <w:rPr>
          <w:rFonts w:eastAsia="SimSun"/>
          <w:szCs w:val="24"/>
          <w:lang w:eastAsia="zh-CN"/>
        </w:rPr>
        <w:t xml:space="preserve"> application</w:t>
      </w:r>
      <w:r w:rsidRPr="00D53DA8">
        <w:rPr>
          <w:rFonts w:eastAsia="SimSun"/>
          <w:szCs w:val="24"/>
          <w:lang w:eastAsia="zh-CN"/>
        </w:rPr>
        <w:t xml:space="preserve">. </w:t>
      </w:r>
    </w:p>
    <w:p w14:paraId="53F0F224" w14:textId="77777777" w:rsidR="0050235C" w:rsidRDefault="0050235C" w:rsidP="00B73CB2">
      <w:pPr>
        <w:spacing w:line="276" w:lineRule="auto"/>
        <w:rPr>
          <w:rFonts w:eastAsia="SimSun"/>
          <w:szCs w:val="24"/>
          <w:lang w:eastAsia="zh-CN"/>
        </w:rPr>
      </w:pPr>
    </w:p>
    <w:p w14:paraId="50B87225" w14:textId="05B357C7" w:rsidR="0050235C" w:rsidRPr="005F69BD" w:rsidRDefault="0050235C" w:rsidP="00B73CB2">
      <w:pPr>
        <w:spacing w:line="276" w:lineRule="auto"/>
        <w:rPr>
          <w:rFonts w:eastAsia="SimSun"/>
          <w:szCs w:val="24"/>
          <w:lang w:eastAsia="zh-CN"/>
        </w:rPr>
      </w:pPr>
      <w:r w:rsidRPr="00740546">
        <w:rPr>
          <w:rFonts w:eastAsia="SimSun"/>
          <w:b/>
          <w:szCs w:val="24"/>
          <w:lang w:eastAsia="zh-CN"/>
        </w:rPr>
        <w:t xml:space="preserve">LTPS Mini LED </w:t>
      </w:r>
      <w:r>
        <w:rPr>
          <w:rFonts w:eastAsia="SimSun"/>
          <w:b/>
          <w:szCs w:val="24"/>
          <w:lang w:eastAsia="zh-CN"/>
        </w:rPr>
        <w:t>High Dynamic Range (</w:t>
      </w:r>
      <w:r w:rsidRPr="00740546">
        <w:rPr>
          <w:rFonts w:eastAsia="SimSun"/>
          <w:b/>
          <w:szCs w:val="24"/>
          <w:lang w:eastAsia="zh-CN"/>
        </w:rPr>
        <w:t>HDR</w:t>
      </w:r>
      <w:r>
        <w:rPr>
          <w:rFonts w:eastAsia="SimSun"/>
          <w:b/>
          <w:szCs w:val="24"/>
          <w:lang w:eastAsia="zh-CN"/>
        </w:rPr>
        <w:t>)</w:t>
      </w:r>
      <w:r w:rsidRPr="00740546">
        <w:rPr>
          <w:rFonts w:eastAsia="SimSun"/>
          <w:b/>
          <w:szCs w:val="24"/>
          <w:lang w:eastAsia="zh-CN"/>
        </w:rPr>
        <w:t xml:space="preserve"> LCD</w:t>
      </w:r>
      <w:r w:rsidR="00B73CB2">
        <w:rPr>
          <w:rFonts w:eastAsia="SimSun"/>
          <w:b/>
          <w:szCs w:val="24"/>
          <w:lang w:eastAsia="zh-CN"/>
        </w:rPr>
        <w:t xml:space="preserve"> (</w:t>
      </w:r>
      <w:r w:rsidR="00B73CB2" w:rsidRPr="00FF3384">
        <w:rPr>
          <w:rFonts w:eastAsia="SimSun"/>
          <w:b/>
          <w:i/>
          <w:szCs w:val="24"/>
          <w:lang w:eastAsia="zh-CN"/>
        </w:rPr>
        <w:t xml:space="preserve">People’s Choice </w:t>
      </w:r>
      <w:r w:rsidR="00FF3384" w:rsidRPr="00FF3384">
        <w:rPr>
          <w:rFonts w:eastAsia="SimSun"/>
          <w:b/>
          <w:i/>
          <w:szCs w:val="24"/>
          <w:lang w:eastAsia="zh-CN"/>
        </w:rPr>
        <w:t xml:space="preserve">Award </w:t>
      </w:r>
      <w:r w:rsidR="00B73CB2" w:rsidRPr="00FF3384">
        <w:rPr>
          <w:rFonts w:eastAsia="SimSun"/>
          <w:b/>
          <w:i/>
          <w:szCs w:val="24"/>
          <w:lang w:eastAsia="zh-CN"/>
        </w:rPr>
        <w:t>Nominee</w:t>
      </w:r>
      <w:r w:rsidR="00B73CB2">
        <w:rPr>
          <w:rFonts w:eastAsia="SimSun"/>
          <w:b/>
          <w:szCs w:val="24"/>
          <w:lang w:eastAsia="zh-CN"/>
        </w:rPr>
        <w:t xml:space="preserve">) – </w:t>
      </w:r>
      <w:r>
        <w:rPr>
          <w:rFonts w:eastAsia="SimSun"/>
          <w:szCs w:val="24"/>
          <w:lang w:eastAsia="zh-CN"/>
        </w:rPr>
        <w:t xml:space="preserve">Tianma’s </w:t>
      </w:r>
      <w:r w:rsidRPr="00304C96">
        <w:rPr>
          <w:rFonts w:eastAsia="SimSun"/>
          <w:szCs w:val="24"/>
          <w:lang w:eastAsia="zh-CN"/>
        </w:rPr>
        <w:t>LTPS Mini LED HDR LCD is a</w:t>
      </w:r>
      <w:r>
        <w:rPr>
          <w:rFonts w:eastAsia="SimSun" w:hint="eastAsia"/>
          <w:szCs w:val="24"/>
          <w:lang w:eastAsia="zh-CN"/>
        </w:rPr>
        <w:t>n</w:t>
      </w:r>
      <w:r w:rsidRPr="00304C96">
        <w:rPr>
          <w:rFonts w:eastAsia="SimSun"/>
          <w:szCs w:val="24"/>
          <w:lang w:eastAsia="zh-CN"/>
        </w:rPr>
        <w:t xml:space="preserve"> advanced technology for mobile phone</w:t>
      </w:r>
      <w:r>
        <w:rPr>
          <w:rFonts w:eastAsia="SimSun"/>
          <w:szCs w:val="24"/>
          <w:lang w:eastAsia="zh-CN"/>
        </w:rPr>
        <w:t xml:space="preserve"> applications</w:t>
      </w:r>
      <w:r w:rsidRPr="00304C96">
        <w:rPr>
          <w:rFonts w:eastAsia="SimSun"/>
          <w:szCs w:val="24"/>
          <w:lang w:eastAsia="zh-CN"/>
        </w:rPr>
        <w:t xml:space="preserve">, </w:t>
      </w:r>
      <w:r>
        <w:rPr>
          <w:rFonts w:eastAsia="SimSun"/>
          <w:szCs w:val="24"/>
          <w:lang w:eastAsia="zh-CN"/>
        </w:rPr>
        <w:t xml:space="preserve">capable of accurately reproducing life-like images </w:t>
      </w:r>
      <w:r w:rsidRPr="00304C96">
        <w:rPr>
          <w:rFonts w:eastAsia="SimSun"/>
          <w:szCs w:val="24"/>
          <w:lang w:eastAsia="zh-CN"/>
        </w:rPr>
        <w:t xml:space="preserve">comparable </w:t>
      </w:r>
      <w:r>
        <w:rPr>
          <w:rFonts w:eastAsia="SimSun"/>
          <w:szCs w:val="24"/>
          <w:lang w:eastAsia="zh-CN"/>
        </w:rPr>
        <w:t xml:space="preserve">at a performance level to that of </w:t>
      </w:r>
      <w:r w:rsidRPr="00304C96">
        <w:rPr>
          <w:rFonts w:eastAsia="SimSun"/>
          <w:szCs w:val="24"/>
          <w:lang w:eastAsia="zh-CN"/>
        </w:rPr>
        <w:t xml:space="preserve">OLED </w:t>
      </w:r>
      <w:r>
        <w:rPr>
          <w:rFonts w:eastAsia="SimSun"/>
          <w:szCs w:val="24"/>
          <w:lang w:eastAsia="zh-CN"/>
        </w:rPr>
        <w:t>technology</w:t>
      </w:r>
      <w:r w:rsidRPr="00304C96">
        <w:rPr>
          <w:rFonts w:eastAsia="SimSun"/>
          <w:szCs w:val="24"/>
          <w:lang w:eastAsia="zh-CN"/>
        </w:rPr>
        <w:t xml:space="preserve">. </w:t>
      </w:r>
      <w:r>
        <w:rPr>
          <w:rFonts w:eastAsia="SimSun"/>
          <w:szCs w:val="24"/>
          <w:lang w:eastAsia="zh-CN"/>
        </w:rPr>
        <w:t>With the</w:t>
      </w:r>
      <w:r w:rsidRPr="00304C96">
        <w:rPr>
          <w:rFonts w:eastAsia="SimSun"/>
          <w:szCs w:val="24"/>
          <w:lang w:eastAsia="zh-CN"/>
        </w:rPr>
        <w:t xml:space="preserve"> Mini LED driven by AM-TFT, </w:t>
      </w:r>
      <w:r>
        <w:rPr>
          <w:rFonts w:eastAsia="SimSun"/>
          <w:szCs w:val="24"/>
          <w:lang w:eastAsia="zh-CN"/>
        </w:rPr>
        <w:t>this</w:t>
      </w:r>
      <w:r w:rsidRPr="00304C96">
        <w:rPr>
          <w:rFonts w:eastAsia="SimSun"/>
          <w:szCs w:val="24"/>
          <w:lang w:eastAsia="zh-CN"/>
        </w:rPr>
        <w:t xml:space="preserve"> </w:t>
      </w:r>
      <w:r>
        <w:rPr>
          <w:rFonts w:eastAsia="SimSun"/>
          <w:szCs w:val="24"/>
          <w:lang w:eastAsia="zh-CN"/>
        </w:rPr>
        <w:t>allows for an ultra-high number of</w:t>
      </w:r>
      <w:r w:rsidRPr="00304C96">
        <w:rPr>
          <w:rFonts w:eastAsia="SimSun"/>
          <w:szCs w:val="24"/>
          <w:lang w:eastAsia="zh-CN"/>
        </w:rPr>
        <w:t xml:space="preserve"> local dimming zones</w:t>
      </w:r>
      <w:r>
        <w:rPr>
          <w:rFonts w:eastAsia="SimSun"/>
          <w:szCs w:val="24"/>
          <w:lang w:eastAsia="zh-CN"/>
        </w:rPr>
        <w:t xml:space="preserve"> (4,608)</w:t>
      </w:r>
      <w:r w:rsidRPr="00304C96">
        <w:rPr>
          <w:rFonts w:eastAsia="SimSun"/>
          <w:szCs w:val="24"/>
          <w:lang w:eastAsia="zh-CN"/>
        </w:rPr>
        <w:t>.</w:t>
      </w:r>
      <w:r>
        <w:rPr>
          <w:rFonts w:eastAsia="SimSun"/>
          <w:szCs w:val="24"/>
          <w:lang w:eastAsia="zh-CN"/>
        </w:rPr>
        <w:t xml:space="preserve"> </w:t>
      </w:r>
      <w:r w:rsidRPr="00304C96">
        <w:rPr>
          <w:rFonts w:eastAsia="SimSun"/>
          <w:szCs w:val="24"/>
          <w:lang w:eastAsia="zh-CN"/>
        </w:rPr>
        <w:t>Tianma</w:t>
      </w:r>
      <w:r>
        <w:rPr>
          <w:rFonts w:eastAsia="SimSun"/>
          <w:szCs w:val="24"/>
          <w:lang w:eastAsia="zh-CN"/>
        </w:rPr>
        <w:t xml:space="preserve">’s </w:t>
      </w:r>
      <w:r w:rsidRPr="00304C96">
        <w:rPr>
          <w:rFonts w:eastAsia="SimSun"/>
          <w:szCs w:val="24"/>
          <w:lang w:eastAsia="zh-CN"/>
        </w:rPr>
        <w:t xml:space="preserve">LTPS Mini LED HDR LCD </w:t>
      </w:r>
      <w:r>
        <w:rPr>
          <w:rFonts w:eastAsia="SimSun"/>
          <w:szCs w:val="24"/>
          <w:lang w:eastAsia="zh-CN"/>
        </w:rPr>
        <w:t>achieves the following performance benchmarks:</w:t>
      </w:r>
      <w:r w:rsidRPr="00304C96">
        <w:rPr>
          <w:rFonts w:eastAsia="SimSun"/>
          <w:szCs w:val="24"/>
          <w:lang w:eastAsia="zh-CN"/>
        </w:rPr>
        <w:t xml:space="preserve"> </w:t>
      </w:r>
      <w:r w:rsidRPr="005F69BD">
        <w:rPr>
          <w:rFonts w:eastAsia="SimSun"/>
          <w:szCs w:val="24"/>
          <w:lang w:eastAsia="zh-CN"/>
        </w:rPr>
        <w:t xml:space="preserve"> </w:t>
      </w:r>
      <w:r>
        <w:rPr>
          <w:rFonts w:eastAsia="SimSun"/>
          <w:szCs w:val="24"/>
          <w:lang w:eastAsia="zh-CN"/>
        </w:rPr>
        <w:t>d</w:t>
      </w:r>
      <w:r w:rsidRPr="005F69BD">
        <w:rPr>
          <w:rFonts w:eastAsia="SimSun"/>
          <w:szCs w:val="24"/>
          <w:lang w:eastAsia="zh-CN"/>
        </w:rPr>
        <w:t>ynamic CR 20</w:t>
      </w:r>
      <w:r>
        <w:rPr>
          <w:rFonts w:eastAsia="SimSun"/>
          <w:szCs w:val="24"/>
          <w:lang w:eastAsia="zh-CN"/>
        </w:rPr>
        <w:t>,</w:t>
      </w:r>
      <w:r w:rsidRPr="005F69BD">
        <w:rPr>
          <w:rFonts w:eastAsia="SimSun"/>
          <w:szCs w:val="24"/>
          <w:lang w:eastAsia="zh-CN"/>
        </w:rPr>
        <w:t>000:1~1</w:t>
      </w:r>
      <w:r>
        <w:rPr>
          <w:rFonts w:eastAsia="SimSun"/>
          <w:szCs w:val="24"/>
          <w:lang w:eastAsia="zh-CN"/>
        </w:rPr>
        <w:t>,</w:t>
      </w:r>
      <w:r w:rsidRPr="005F69BD">
        <w:rPr>
          <w:rFonts w:eastAsia="SimSun"/>
          <w:szCs w:val="24"/>
          <w:lang w:eastAsia="zh-CN"/>
        </w:rPr>
        <w:t>000</w:t>
      </w:r>
      <w:r>
        <w:rPr>
          <w:rFonts w:eastAsia="SimSun"/>
          <w:szCs w:val="24"/>
          <w:lang w:eastAsia="zh-CN"/>
        </w:rPr>
        <w:t>,</w:t>
      </w:r>
      <w:r w:rsidRPr="005F69BD">
        <w:rPr>
          <w:rFonts w:eastAsia="SimSun"/>
          <w:szCs w:val="24"/>
          <w:lang w:eastAsia="zh-CN"/>
        </w:rPr>
        <w:t>000:1</w:t>
      </w:r>
      <w:r>
        <w:rPr>
          <w:rFonts w:eastAsia="SimSun"/>
          <w:szCs w:val="24"/>
          <w:lang w:eastAsia="zh-CN"/>
        </w:rPr>
        <w:t>;  m</w:t>
      </w:r>
      <w:r w:rsidRPr="005F69BD">
        <w:rPr>
          <w:rFonts w:eastAsia="SimSun"/>
          <w:szCs w:val="24"/>
          <w:lang w:eastAsia="zh-CN"/>
        </w:rPr>
        <w:t>ax</w:t>
      </w:r>
      <w:r>
        <w:rPr>
          <w:rFonts w:eastAsia="SimSun"/>
          <w:szCs w:val="24"/>
          <w:lang w:eastAsia="zh-CN"/>
        </w:rPr>
        <w:t>.</w:t>
      </w:r>
      <w:r w:rsidRPr="005F69BD">
        <w:rPr>
          <w:rFonts w:eastAsia="SimSun"/>
          <w:szCs w:val="24"/>
          <w:lang w:eastAsia="zh-CN"/>
        </w:rPr>
        <w:t xml:space="preserve"> </w:t>
      </w:r>
      <w:r>
        <w:rPr>
          <w:rFonts w:eastAsia="SimSun"/>
          <w:szCs w:val="24"/>
          <w:lang w:eastAsia="zh-CN"/>
        </w:rPr>
        <w:lastRenderedPageBreak/>
        <w:t>b</w:t>
      </w:r>
      <w:r w:rsidRPr="005F69BD">
        <w:rPr>
          <w:rFonts w:eastAsia="SimSun"/>
          <w:szCs w:val="24"/>
          <w:lang w:eastAsia="zh-CN"/>
        </w:rPr>
        <w:t>rightness</w:t>
      </w:r>
      <w:r>
        <w:rPr>
          <w:rFonts w:eastAsia="SimSun"/>
          <w:szCs w:val="24"/>
          <w:lang w:eastAsia="zh-CN"/>
        </w:rPr>
        <w:t xml:space="preserve"> of</w:t>
      </w:r>
      <w:r w:rsidRPr="005F69BD">
        <w:rPr>
          <w:rFonts w:eastAsia="SimSun"/>
          <w:szCs w:val="24"/>
          <w:lang w:eastAsia="zh-CN"/>
        </w:rPr>
        <w:t xml:space="preserve"> 800nits</w:t>
      </w:r>
      <w:r>
        <w:rPr>
          <w:rFonts w:eastAsia="SimSun"/>
          <w:szCs w:val="24"/>
          <w:lang w:eastAsia="zh-CN"/>
        </w:rPr>
        <w:t>;  minimal</w:t>
      </w:r>
      <w:r w:rsidRPr="005F69BD">
        <w:rPr>
          <w:rFonts w:eastAsia="SimSun"/>
          <w:szCs w:val="24"/>
          <w:lang w:eastAsia="zh-CN"/>
        </w:rPr>
        <w:t xml:space="preserve"> light leakage</w:t>
      </w:r>
      <w:r>
        <w:rPr>
          <w:rFonts w:eastAsia="SimSun"/>
          <w:szCs w:val="24"/>
          <w:lang w:eastAsia="zh-CN"/>
        </w:rPr>
        <w:t xml:space="preserve">;  and </w:t>
      </w:r>
      <w:r w:rsidRPr="005F69BD">
        <w:rPr>
          <w:rFonts w:eastAsia="SimSun"/>
          <w:szCs w:val="24"/>
          <w:lang w:eastAsia="zh-CN"/>
        </w:rPr>
        <w:t>NTSC</w:t>
      </w:r>
      <w:r>
        <w:rPr>
          <w:rFonts w:eastAsia="SimSun"/>
          <w:szCs w:val="24"/>
          <w:lang w:eastAsia="zh-CN"/>
        </w:rPr>
        <w:t xml:space="preserve"> at </w:t>
      </w:r>
      <w:r w:rsidRPr="005F69BD">
        <w:rPr>
          <w:rFonts w:eastAsia="SimSun"/>
          <w:szCs w:val="24"/>
          <w:lang w:eastAsia="zh-CN"/>
        </w:rPr>
        <w:t>96%</w:t>
      </w:r>
      <w:r>
        <w:rPr>
          <w:rFonts w:eastAsia="SimSun"/>
          <w:szCs w:val="24"/>
          <w:lang w:eastAsia="zh-CN"/>
        </w:rPr>
        <w:t>, making this an ideal solution for outdoor and high ambient light conditions.</w:t>
      </w:r>
    </w:p>
    <w:p w14:paraId="20CC658A" w14:textId="58FFC4C6" w:rsidR="0050235C" w:rsidRDefault="0050235C" w:rsidP="00B73CB2">
      <w:pPr>
        <w:spacing w:line="276" w:lineRule="auto"/>
        <w:rPr>
          <w:rFonts w:eastAsia="SimSun"/>
          <w:szCs w:val="24"/>
          <w:lang w:eastAsia="zh-CN"/>
        </w:rPr>
      </w:pPr>
    </w:p>
    <w:p w14:paraId="29728635" w14:textId="53DD64E9" w:rsidR="0050235C" w:rsidRDefault="0050235C" w:rsidP="00B73CB2">
      <w:pPr>
        <w:spacing w:line="276" w:lineRule="auto"/>
        <w:rPr>
          <w:rFonts w:eastAsia="SimSun"/>
          <w:szCs w:val="24"/>
          <w:lang w:eastAsia="zh-CN"/>
        </w:rPr>
      </w:pPr>
      <w:r>
        <w:rPr>
          <w:rFonts w:eastAsia="SimSun" w:hint="eastAsia"/>
          <w:b/>
          <w:szCs w:val="24"/>
          <w:lang w:eastAsia="zh-CN"/>
        </w:rPr>
        <w:t>Robot Face with Flexible AMOLED</w:t>
      </w:r>
      <w:r w:rsidR="00B73CB2">
        <w:rPr>
          <w:rFonts w:eastAsia="SimSun"/>
          <w:b/>
          <w:szCs w:val="24"/>
          <w:lang w:eastAsia="zh-CN"/>
        </w:rPr>
        <w:t xml:space="preserve"> (</w:t>
      </w:r>
      <w:r w:rsidR="00B73CB2" w:rsidRPr="00FF3384">
        <w:rPr>
          <w:rFonts w:eastAsia="SimSun"/>
          <w:b/>
          <w:i/>
          <w:szCs w:val="24"/>
          <w:lang w:eastAsia="zh-CN"/>
        </w:rPr>
        <w:t xml:space="preserve">People’s Choice </w:t>
      </w:r>
      <w:r w:rsidR="00FF3384">
        <w:rPr>
          <w:rFonts w:eastAsia="SimSun"/>
          <w:b/>
          <w:i/>
          <w:szCs w:val="24"/>
          <w:lang w:eastAsia="zh-CN"/>
        </w:rPr>
        <w:t xml:space="preserve">Award </w:t>
      </w:r>
      <w:r w:rsidR="00B73CB2" w:rsidRPr="00FF3384">
        <w:rPr>
          <w:rFonts w:eastAsia="SimSun"/>
          <w:b/>
          <w:i/>
          <w:szCs w:val="24"/>
          <w:lang w:eastAsia="zh-CN"/>
        </w:rPr>
        <w:t>Nominee</w:t>
      </w:r>
      <w:r w:rsidR="00B73CB2">
        <w:rPr>
          <w:rFonts w:eastAsia="SimSun"/>
          <w:b/>
          <w:szCs w:val="24"/>
          <w:lang w:eastAsia="zh-CN"/>
        </w:rPr>
        <w:t xml:space="preserve">) – </w:t>
      </w:r>
      <w:r>
        <w:rPr>
          <w:rFonts w:eastAsia="SimSun"/>
          <w:szCs w:val="24"/>
          <w:lang w:eastAsia="zh-CN"/>
        </w:rPr>
        <w:t xml:space="preserve">Tianma has applied its </w:t>
      </w:r>
      <w:r w:rsidRPr="00E71C22">
        <w:rPr>
          <w:rFonts w:eastAsia="SimSun"/>
          <w:szCs w:val="24"/>
          <w:lang w:eastAsia="zh-CN"/>
        </w:rPr>
        <w:t xml:space="preserve">flexible AMOLED </w:t>
      </w:r>
      <w:r>
        <w:rPr>
          <w:rFonts w:eastAsia="SimSun"/>
          <w:szCs w:val="24"/>
          <w:lang w:eastAsia="zh-CN"/>
        </w:rPr>
        <w:t xml:space="preserve">display </w:t>
      </w:r>
      <w:r w:rsidRPr="00E71C22">
        <w:rPr>
          <w:rFonts w:eastAsia="SimSun"/>
          <w:szCs w:val="24"/>
          <w:lang w:eastAsia="zh-CN"/>
        </w:rPr>
        <w:t xml:space="preserve">to </w:t>
      </w:r>
      <w:r>
        <w:rPr>
          <w:rFonts w:eastAsia="SimSun"/>
          <w:szCs w:val="24"/>
          <w:lang w:eastAsia="zh-CN"/>
        </w:rPr>
        <w:t xml:space="preserve">a robotic </w:t>
      </w:r>
      <w:r w:rsidRPr="00E71C22">
        <w:rPr>
          <w:rFonts w:eastAsia="SimSun"/>
          <w:szCs w:val="24"/>
          <w:lang w:eastAsia="zh-CN"/>
        </w:rPr>
        <w:t>Sichuan Opera Face</w:t>
      </w:r>
      <w:r>
        <w:rPr>
          <w:rFonts w:eastAsia="SimSun"/>
          <w:szCs w:val="24"/>
          <w:lang w:eastAsia="zh-CN"/>
        </w:rPr>
        <w:t>, an ancient Chinese dramatic art involving colored masks</w:t>
      </w:r>
      <w:r w:rsidRPr="00E71C22">
        <w:rPr>
          <w:rFonts w:eastAsia="SimSun"/>
          <w:szCs w:val="24"/>
          <w:lang w:eastAsia="zh-CN"/>
        </w:rPr>
        <w:t>.</w:t>
      </w:r>
      <w:r>
        <w:rPr>
          <w:rFonts w:eastAsia="SimSun"/>
          <w:szCs w:val="24"/>
          <w:lang w:eastAsia="zh-CN"/>
        </w:rPr>
        <w:t xml:space="preserve"> </w:t>
      </w:r>
      <w:r>
        <w:rPr>
          <w:rFonts w:eastAsia="SimSun" w:hint="eastAsia"/>
          <w:szCs w:val="24"/>
          <w:lang w:eastAsia="zh-CN"/>
        </w:rPr>
        <w:t xml:space="preserve">The </w:t>
      </w:r>
      <w:r>
        <w:rPr>
          <w:rFonts w:eastAsia="SimSun"/>
          <w:szCs w:val="24"/>
          <w:lang w:eastAsia="zh-CN"/>
        </w:rPr>
        <w:t xml:space="preserve">unique design and application </w:t>
      </w:r>
      <w:r w:rsidRPr="00E71C22">
        <w:rPr>
          <w:rFonts w:eastAsia="SimSun"/>
          <w:szCs w:val="24"/>
          <w:lang w:eastAsia="zh-CN"/>
        </w:rPr>
        <w:t>with</w:t>
      </w:r>
      <w:r>
        <w:rPr>
          <w:rFonts w:eastAsia="SimSun"/>
          <w:szCs w:val="24"/>
          <w:lang w:eastAsia="zh-CN"/>
        </w:rPr>
        <w:t xml:space="preserve"> its</w:t>
      </w:r>
      <w:r w:rsidRPr="00E71C22">
        <w:rPr>
          <w:rFonts w:eastAsia="SimSun"/>
          <w:szCs w:val="24"/>
          <w:lang w:eastAsia="zh-CN"/>
        </w:rPr>
        <w:t xml:space="preserve"> flexible AMOLED </w:t>
      </w:r>
      <w:r>
        <w:rPr>
          <w:rFonts w:eastAsia="SimSun"/>
          <w:szCs w:val="24"/>
          <w:lang w:eastAsia="zh-CN"/>
        </w:rPr>
        <w:t>bendable qualities</w:t>
      </w:r>
      <w:r>
        <w:rPr>
          <w:rFonts w:eastAsia="SimSun" w:hint="eastAsia"/>
          <w:szCs w:val="24"/>
          <w:lang w:eastAsia="zh-CN"/>
        </w:rPr>
        <w:t xml:space="preserve"> </w:t>
      </w:r>
      <w:r>
        <w:rPr>
          <w:rFonts w:eastAsia="SimSun"/>
          <w:szCs w:val="24"/>
          <w:lang w:eastAsia="zh-CN"/>
        </w:rPr>
        <w:t>highlight</w:t>
      </w:r>
      <w:r>
        <w:rPr>
          <w:rFonts w:eastAsia="SimSun" w:hint="eastAsia"/>
          <w:szCs w:val="24"/>
          <w:lang w:eastAsia="zh-CN"/>
        </w:rPr>
        <w:t xml:space="preserve"> </w:t>
      </w:r>
      <w:r>
        <w:rPr>
          <w:rFonts w:eastAsia="SimSun"/>
          <w:szCs w:val="24"/>
          <w:lang w:eastAsia="zh-CN"/>
        </w:rPr>
        <w:t xml:space="preserve">Tianma’s advanced </w:t>
      </w:r>
      <w:r>
        <w:rPr>
          <w:rFonts w:eastAsia="SimSun" w:hint="eastAsia"/>
          <w:szCs w:val="24"/>
          <w:lang w:eastAsia="zh-CN"/>
        </w:rPr>
        <w:t xml:space="preserve">technology </w:t>
      </w:r>
      <w:r>
        <w:rPr>
          <w:rFonts w:eastAsia="SimSun"/>
          <w:szCs w:val="24"/>
          <w:lang w:eastAsia="zh-CN"/>
        </w:rPr>
        <w:t>capabilities</w:t>
      </w:r>
      <w:r>
        <w:rPr>
          <w:rFonts w:eastAsia="SimSun" w:hint="eastAsia"/>
          <w:szCs w:val="24"/>
          <w:lang w:eastAsia="zh-CN"/>
        </w:rPr>
        <w:t>.</w:t>
      </w:r>
      <w:r>
        <w:rPr>
          <w:rFonts w:eastAsia="SimSun"/>
          <w:szCs w:val="24"/>
          <w:lang w:eastAsia="zh-CN"/>
        </w:rPr>
        <w:t xml:space="preserve"> This light and thin full-screen display features an out-folding radius of 5 mm and can withstand 200,000 bending cycles.</w:t>
      </w:r>
    </w:p>
    <w:p w14:paraId="482B2DE4" w14:textId="65055DAE" w:rsidR="0050235C" w:rsidRDefault="0050235C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</w:p>
    <w:p w14:paraId="6E504811" w14:textId="3AA2A8A2" w:rsidR="00086D7A" w:rsidRPr="006D656A" w:rsidRDefault="00086D7A" w:rsidP="00086D7A">
      <w:pPr>
        <w:spacing w:line="276" w:lineRule="auto"/>
        <w:rPr>
          <w:rFonts w:cs="Arial"/>
          <w:szCs w:val="24"/>
        </w:rPr>
      </w:pPr>
      <w:r>
        <w:rPr>
          <w:rFonts w:eastAsia="Times New Roman"/>
          <w:b/>
          <w:bCs/>
          <w:szCs w:val="24"/>
        </w:rPr>
        <w:t>SLT Technology</w:t>
      </w:r>
      <w:r w:rsidRPr="006D656A">
        <w:rPr>
          <w:rFonts w:eastAsia="Times New Roman"/>
          <w:b/>
          <w:bCs/>
          <w:szCs w:val="24"/>
        </w:rPr>
        <w:t xml:space="preserve"> </w:t>
      </w:r>
      <w:r w:rsidRPr="006D656A">
        <w:rPr>
          <w:rFonts w:eastAsia="Times New Roman"/>
          <w:szCs w:val="24"/>
        </w:rPr>
        <w:t xml:space="preserve">– </w:t>
      </w:r>
      <w:r w:rsidRPr="00086D7A">
        <w:rPr>
          <w:rFonts w:eastAsia="Times New Roman"/>
          <w:szCs w:val="24"/>
        </w:rPr>
        <w:t>The Tianma Group</w:t>
      </w:r>
      <w:r w:rsidRPr="006D656A">
        <w:rPr>
          <w:rFonts w:eastAsia="Times New Roman"/>
          <w:szCs w:val="24"/>
        </w:rPr>
        <w:t xml:space="preserve"> </w:t>
      </w:r>
      <w:r w:rsidRPr="006D656A">
        <w:rPr>
          <w:rFonts w:cs="Arial"/>
          <w:szCs w:val="24"/>
        </w:rPr>
        <w:t xml:space="preserve">has developed a new technology designed to allow LCDs to function normally in extremely low temperatures, down to -45 deg. C. Labeled SLT (Super Low Temperature), this technological advancement adopts a proprietary new design scheme, process and materials, all to solve the response time </w:t>
      </w:r>
      <w:r w:rsidR="00CC0D25">
        <w:rPr>
          <w:rFonts w:cs="Arial"/>
          <w:szCs w:val="24"/>
        </w:rPr>
        <w:t xml:space="preserve">and ghosting </w:t>
      </w:r>
      <w:r w:rsidRPr="006D656A">
        <w:rPr>
          <w:rFonts w:cs="Arial"/>
          <w:szCs w:val="24"/>
        </w:rPr>
        <w:t>problem</w:t>
      </w:r>
      <w:r w:rsidR="00CC0D25">
        <w:rPr>
          <w:rFonts w:cs="Arial"/>
          <w:szCs w:val="24"/>
        </w:rPr>
        <w:t>s</w:t>
      </w:r>
      <w:r w:rsidRPr="006D656A">
        <w:rPr>
          <w:rFonts w:cs="Arial"/>
          <w:szCs w:val="24"/>
        </w:rPr>
        <w:t xml:space="preserve"> inherent with traditional LCDs.</w:t>
      </w:r>
    </w:p>
    <w:p w14:paraId="4F504748" w14:textId="55CB70A5" w:rsidR="0050235C" w:rsidRDefault="0050235C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</w:p>
    <w:p w14:paraId="4C676B5F" w14:textId="6C5FED59" w:rsidR="0050235C" w:rsidRPr="001E3FDA" w:rsidRDefault="00B73CB2" w:rsidP="00FF3384">
      <w:pPr>
        <w:spacing w:line="276" w:lineRule="auto"/>
        <w:rPr>
          <w:rFonts w:eastAsia="SimSun" w:cs="Arial"/>
          <w:szCs w:val="24"/>
          <w:lang w:eastAsia="zh-CN"/>
        </w:rPr>
      </w:pPr>
      <w:r w:rsidRPr="00B73CB2">
        <w:rPr>
          <w:rFonts w:eastAsia="Times New Roman" w:cs="Arial"/>
          <w:b/>
          <w:color w:val="000000" w:themeColor="text1"/>
          <w:szCs w:val="24"/>
          <w:shd w:val="clear" w:color="auto" w:fill="FFFFFF"/>
        </w:rPr>
        <w:t>PCAP Touch Technology Portfolio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– </w:t>
      </w:r>
      <w:r w:rsidR="0050235C" w:rsidRPr="00086D7A">
        <w:rPr>
          <w:rFonts w:eastAsia="Times New Roman"/>
          <w:szCs w:val="24"/>
        </w:rPr>
        <w:t>The Tianma Group</w:t>
      </w:r>
      <w:r w:rsidR="0050235C" w:rsidRPr="006D656A">
        <w:rPr>
          <w:rFonts w:eastAsia="Times New Roman"/>
          <w:szCs w:val="24"/>
        </w:rPr>
        <w:t xml:space="preserve"> </w:t>
      </w:r>
      <w:r w:rsidR="0050235C">
        <w:rPr>
          <w:rFonts w:eastAsia="Times New Roman"/>
          <w:szCs w:val="24"/>
        </w:rPr>
        <w:t>has dedicated extensive resources to in-</w:t>
      </w:r>
      <w:r w:rsidR="0050235C" w:rsidRPr="00F7569A">
        <w:rPr>
          <w:rFonts w:cs="Arial"/>
          <w:szCs w:val="24"/>
        </w:rPr>
        <w:t xml:space="preserve">house development and manufacturing capabilities, </w:t>
      </w:r>
      <w:r w:rsidR="0050235C">
        <w:rPr>
          <w:rFonts w:eastAsia="Times New Roman"/>
          <w:szCs w:val="24"/>
        </w:rPr>
        <w:t xml:space="preserve">ensuring ongoing advancement of its </w:t>
      </w:r>
      <w:r w:rsidR="0050235C" w:rsidRPr="00F7569A">
        <w:rPr>
          <w:rFonts w:cs="Arial"/>
          <w:szCs w:val="24"/>
        </w:rPr>
        <w:t>PCAP</w:t>
      </w:r>
      <w:r w:rsidR="0050235C">
        <w:rPr>
          <w:rFonts w:cs="Arial"/>
          <w:szCs w:val="24"/>
        </w:rPr>
        <w:t xml:space="preserve"> </w:t>
      </w:r>
      <w:r w:rsidR="0050235C" w:rsidRPr="00F7569A">
        <w:rPr>
          <w:rFonts w:cs="Arial"/>
          <w:szCs w:val="24"/>
        </w:rPr>
        <w:t>(Projected Capacitive</w:t>
      </w:r>
      <w:r w:rsidR="0050235C">
        <w:rPr>
          <w:rFonts w:cs="Arial"/>
          <w:szCs w:val="24"/>
        </w:rPr>
        <w:t>) Touch</w:t>
      </w:r>
      <w:r w:rsidR="0050235C" w:rsidRPr="00F7569A">
        <w:rPr>
          <w:rFonts w:cs="Arial"/>
          <w:szCs w:val="24"/>
        </w:rPr>
        <w:t xml:space="preserve"> technology</w:t>
      </w:r>
      <w:r w:rsidR="0050235C">
        <w:rPr>
          <w:rFonts w:cs="Arial"/>
          <w:szCs w:val="24"/>
        </w:rPr>
        <w:t xml:space="preserve">. With these continuous improvements, </w:t>
      </w:r>
      <w:r w:rsidR="0050235C" w:rsidRPr="00F7569A">
        <w:rPr>
          <w:rFonts w:cs="Arial"/>
          <w:szCs w:val="24"/>
        </w:rPr>
        <w:t>Tianma can offer high quality, integrated PCAP solutions</w:t>
      </w:r>
      <w:r w:rsidR="0050235C">
        <w:rPr>
          <w:rFonts w:cs="Arial"/>
          <w:szCs w:val="24"/>
        </w:rPr>
        <w:t xml:space="preserve"> across numerous applications.</w:t>
      </w:r>
      <w:r w:rsidR="00FF3384">
        <w:rPr>
          <w:rFonts w:cs="Arial"/>
          <w:szCs w:val="24"/>
        </w:rPr>
        <w:t xml:space="preserve"> </w:t>
      </w:r>
      <w:r w:rsidR="0050235C" w:rsidRPr="00FD1F5E">
        <w:rPr>
          <w:rFonts w:eastAsia="SimSun" w:cs="Arial"/>
          <w:szCs w:val="24"/>
          <w:lang w:eastAsia="zh-CN"/>
        </w:rPr>
        <w:t>In addition to providing customers with a variety of touch technolog</w:t>
      </w:r>
      <w:r w:rsidR="0050235C">
        <w:rPr>
          <w:rFonts w:eastAsia="SimSun" w:cs="Arial"/>
          <w:szCs w:val="24"/>
          <w:lang w:eastAsia="zh-CN"/>
        </w:rPr>
        <w:t>ies,</w:t>
      </w:r>
      <w:r w:rsidR="0050235C" w:rsidRPr="00FD1F5E">
        <w:rPr>
          <w:rFonts w:eastAsia="SimSun" w:cs="Arial"/>
          <w:szCs w:val="24"/>
          <w:lang w:eastAsia="zh-CN"/>
        </w:rPr>
        <w:t xml:space="preserve"> </w:t>
      </w:r>
      <w:r w:rsidR="0050235C">
        <w:rPr>
          <w:rFonts w:eastAsia="SimSun" w:cs="Arial"/>
          <w:szCs w:val="24"/>
          <w:lang w:eastAsia="zh-CN"/>
        </w:rPr>
        <w:t>T</w:t>
      </w:r>
      <w:r w:rsidR="0050235C" w:rsidRPr="00FD1F5E">
        <w:rPr>
          <w:rFonts w:eastAsia="SimSun" w:cs="Arial"/>
          <w:szCs w:val="24"/>
          <w:lang w:eastAsia="zh-CN"/>
        </w:rPr>
        <w:t xml:space="preserve">ianma can also provide customers with a </w:t>
      </w:r>
      <w:r w:rsidR="0050235C">
        <w:rPr>
          <w:rFonts w:eastAsia="SimSun" w:cs="Arial"/>
          <w:szCs w:val="24"/>
          <w:lang w:eastAsia="zh-CN"/>
        </w:rPr>
        <w:t>wide range of</w:t>
      </w:r>
      <w:r w:rsidR="0050235C" w:rsidRPr="00FD1F5E">
        <w:rPr>
          <w:rFonts w:eastAsia="SimSun" w:cs="Arial"/>
          <w:szCs w:val="24"/>
          <w:lang w:eastAsia="zh-CN"/>
        </w:rPr>
        <w:t xml:space="preserve"> value-added services</w:t>
      </w:r>
      <w:r w:rsidR="0050235C">
        <w:rPr>
          <w:rFonts w:eastAsia="SimSun" w:cs="Arial" w:hint="eastAsia"/>
          <w:szCs w:val="24"/>
          <w:lang w:eastAsia="zh-CN"/>
        </w:rPr>
        <w:t>.</w:t>
      </w:r>
      <w:r w:rsidR="0050235C">
        <w:rPr>
          <w:rFonts w:eastAsia="SimSun" w:cs="Arial"/>
          <w:szCs w:val="24"/>
          <w:lang w:eastAsia="zh-CN"/>
        </w:rPr>
        <w:t xml:space="preserve"> </w:t>
      </w:r>
    </w:p>
    <w:p w14:paraId="368EF7E6" w14:textId="77777777" w:rsidR="0050235C" w:rsidRPr="001E3FDA" w:rsidRDefault="0050235C" w:rsidP="00B73CB2">
      <w:pPr>
        <w:spacing w:line="276" w:lineRule="auto"/>
        <w:rPr>
          <w:rFonts w:eastAsia="Times New Roman" w:cs="Arial"/>
          <w:color w:val="000000"/>
          <w:szCs w:val="24"/>
        </w:rPr>
      </w:pPr>
    </w:p>
    <w:p w14:paraId="2AD141CC" w14:textId="73B6906D" w:rsidR="0050235C" w:rsidRPr="00FF3384" w:rsidRDefault="0050235C" w:rsidP="00B73CB2">
      <w:pPr>
        <w:spacing w:line="276" w:lineRule="auto"/>
        <w:rPr>
          <w:rFonts w:eastAsia="SimSun" w:cs="Arial"/>
          <w:szCs w:val="24"/>
          <w:lang w:eastAsia="zh-CN"/>
        </w:rPr>
      </w:pPr>
      <w:r w:rsidRPr="00FF3384">
        <w:rPr>
          <w:rFonts w:eastAsia="SimSun" w:cs="Arial"/>
          <w:szCs w:val="24"/>
          <w:lang w:eastAsia="zh-CN"/>
        </w:rPr>
        <w:t>Tianma</w:t>
      </w:r>
      <w:r w:rsidR="006832E1">
        <w:rPr>
          <w:rFonts w:eastAsia="SimSun" w:cs="Arial"/>
          <w:szCs w:val="24"/>
          <w:lang w:eastAsia="zh-CN"/>
        </w:rPr>
        <w:t>’s</w:t>
      </w:r>
      <w:r w:rsidRPr="00FF3384">
        <w:rPr>
          <w:rFonts w:eastAsia="SimSun" w:cs="Arial"/>
          <w:szCs w:val="24"/>
          <w:lang w:eastAsia="zh-CN"/>
        </w:rPr>
        <w:t xml:space="preserve"> PCAP </w:t>
      </w:r>
      <w:r w:rsidR="00FF3384" w:rsidRPr="00FF3384">
        <w:rPr>
          <w:rFonts w:eastAsia="SimSun" w:cs="Arial"/>
          <w:szCs w:val="24"/>
          <w:lang w:eastAsia="zh-CN"/>
        </w:rPr>
        <w:t>portfolio</w:t>
      </w:r>
      <w:r w:rsidRPr="00FF3384">
        <w:rPr>
          <w:rFonts w:eastAsia="SimSun" w:cs="Arial"/>
          <w:szCs w:val="24"/>
          <w:lang w:eastAsia="zh-CN"/>
        </w:rPr>
        <w:t xml:space="preserve"> include</w:t>
      </w:r>
      <w:r w:rsidR="00FF3384" w:rsidRPr="00FF3384">
        <w:rPr>
          <w:rFonts w:eastAsia="SimSun" w:cs="Arial"/>
          <w:szCs w:val="24"/>
          <w:lang w:eastAsia="zh-CN"/>
        </w:rPr>
        <w:t>s</w:t>
      </w:r>
      <w:r w:rsidRPr="00FF3384">
        <w:rPr>
          <w:rFonts w:eastAsia="SimSun" w:cs="Arial"/>
          <w:szCs w:val="24"/>
          <w:lang w:eastAsia="zh-CN"/>
        </w:rPr>
        <w:t>:</w:t>
      </w:r>
      <w:r w:rsidR="00FF3384" w:rsidRPr="00FF3384">
        <w:rPr>
          <w:rFonts w:eastAsia="SimSun" w:cs="Arial"/>
          <w:szCs w:val="24"/>
          <w:lang w:eastAsia="zh-CN"/>
        </w:rPr>
        <w:t xml:space="preserve">  </w:t>
      </w:r>
      <w:r w:rsidRPr="00FF3384">
        <w:rPr>
          <w:rFonts w:eastAsia="SimSun" w:cs="Arial"/>
          <w:szCs w:val="24"/>
          <w:lang w:eastAsia="zh-CN"/>
        </w:rPr>
        <w:t>Optical Bonding Technology</w:t>
      </w:r>
      <w:r w:rsidR="00FF3384" w:rsidRPr="00FF3384">
        <w:rPr>
          <w:rFonts w:eastAsia="SimSun" w:cs="Arial"/>
          <w:szCs w:val="24"/>
          <w:lang w:eastAsia="zh-CN"/>
        </w:rPr>
        <w:t xml:space="preserve">; </w:t>
      </w:r>
      <w:r w:rsidRPr="00FF3384">
        <w:rPr>
          <w:rFonts w:eastAsia="SimSun" w:cs="Arial"/>
          <w:szCs w:val="24"/>
          <w:lang w:eastAsia="zh-CN"/>
        </w:rPr>
        <w:t>Wet &amp; Glove Technology</w:t>
      </w:r>
      <w:r w:rsidR="00FF3384" w:rsidRPr="00FF3384">
        <w:rPr>
          <w:rFonts w:eastAsia="SimSun" w:cs="Arial"/>
          <w:szCs w:val="24"/>
          <w:lang w:eastAsia="zh-CN"/>
        </w:rPr>
        <w:t xml:space="preserve">; </w:t>
      </w:r>
      <w:r w:rsidRPr="00FF3384">
        <w:rPr>
          <w:rFonts w:eastAsia="SimSun" w:cs="Arial"/>
          <w:szCs w:val="24"/>
          <w:lang w:eastAsia="zh-CN"/>
        </w:rPr>
        <w:t xml:space="preserve">Touch Embedded Display (TED) </w:t>
      </w:r>
      <w:r w:rsidR="00FF3384" w:rsidRPr="00FF3384">
        <w:rPr>
          <w:rFonts w:eastAsia="SimSun" w:cs="Arial"/>
          <w:szCs w:val="24"/>
          <w:lang w:eastAsia="zh-CN"/>
        </w:rPr>
        <w:t>T</w:t>
      </w:r>
      <w:r w:rsidRPr="00FF3384">
        <w:rPr>
          <w:rFonts w:eastAsia="SimSun" w:cs="Arial"/>
          <w:szCs w:val="24"/>
          <w:lang w:eastAsia="zh-CN"/>
        </w:rPr>
        <w:t>echnology</w:t>
      </w:r>
      <w:r w:rsidR="00FF3384" w:rsidRPr="00FF3384">
        <w:rPr>
          <w:rFonts w:eastAsia="SimSun" w:cs="Arial"/>
          <w:szCs w:val="24"/>
          <w:lang w:eastAsia="zh-CN"/>
        </w:rPr>
        <w:t xml:space="preserve">; </w:t>
      </w:r>
      <w:r w:rsidRPr="00FF3384">
        <w:rPr>
          <w:rFonts w:eastAsia="SimSun" w:cs="Arial"/>
          <w:szCs w:val="24"/>
          <w:lang w:eastAsia="zh-CN"/>
        </w:rPr>
        <w:t>On-cell Touch Technology</w:t>
      </w:r>
      <w:r w:rsidR="00FF3384" w:rsidRPr="00FF3384">
        <w:rPr>
          <w:rFonts w:eastAsia="SimSun" w:cs="Arial"/>
          <w:szCs w:val="24"/>
          <w:lang w:eastAsia="zh-CN"/>
        </w:rPr>
        <w:t xml:space="preserve">; </w:t>
      </w:r>
      <w:r w:rsidRPr="00FF3384">
        <w:rPr>
          <w:rFonts w:eastAsia="SimSun" w:cs="Arial"/>
          <w:szCs w:val="24"/>
          <w:lang w:eastAsia="zh-CN"/>
        </w:rPr>
        <w:t>Force Touch Technology</w:t>
      </w:r>
      <w:r w:rsidR="00FF3384" w:rsidRPr="00FF3384">
        <w:rPr>
          <w:rFonts w:eastAsia="SimSun" w:cs="Arial"/>
          <w:szCs w:val="24"/>
          <w:lang w:eastAsia="zh-CN"/>
        </w:rPr>
        <w:t xml:space="preserve">; </w:t>
      </w:r>
      <w:r w:rsidRPr="00FF3384">
        <w:rPr>
          <w:rFonts w:eastAsia="SimSun" w:cs="Arial"/>
          <w:szCs w:val="24"/>
          <w:lang w:eastAsia="zh-CN"/>
        </w:rPr>
        <w:t>3D Touch Technology</w:t>
      </w:r>
      <w:r w:rsidR="00FF3384" w:rsidRPr="00FF3384">
        <w:rPr>
          <w:rFonts w:eastAsia="SimSun" w:cs="Arial"/>
          <w:szCs w:val="24"/>
          <w:lang w:eastAsia="zh-CN"/>
        </w:rPr>
        <w:t xml:space="preserve">; </w:t>
      </w:r>
      <w:r w:rsidRPr="00FF3384">
        <w:rPr>
          <w:rFonts w:eastAsia="SimSun" w:cs="Arial"/>
          <w:szCs w:val="24"/>
          <w:lang w:eastAsia="zh-CN"/>
        </w:rPr>
        <w:t>Active/Passive Stylus Pen Technology</w:t>
      </w:r>
      <w:r w:rsidR="00FF3384" w:rsidRPr="00FF3384">
        <w:rPr>
          <w:rFonts w:eastAsia="SimSun" w:cs="Arial"/>
          <w:szCs w:val="24"/>
          <w:lang w:eastAsia="zh-CN"/>
        </w:rPr>
        <w:t xml:space="preserve">; and </w:t>
      </w:r>
      <w:r w:rsidRPr="00FF3384">
        <w:rPr>
          <w:rFonts w:eastAsia="SimSun" w:cs="Arial"/>
          <w:szCs w:val="24"/>
          <w:lang w:eastAsia="zh-CN"/>
        </w:rPr>
        <w:t>Multimodal Tactile Feedback</w:t>
      </w:r>
      <w:r w:rsidR="00FF3384" w:rsidRPr="00FF3384">
        <w:rPr>
          <w:rFonts w:eastAsia="SimSun" w:cs="Arial"/>
          <w:szCs w:val="24"/>
          <w:lang w:eastAsia="zh-CN"/>
        </w:rPr>
        <w:t>.</w:t>
      </w:r>
    </w:p>
    <w:p w14:paraId="2A99831E" w14:textId="2F1589CF" w:rsidR="0050235C" w:rsidRDefault="0050235C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</w:p>
    <w:p w14:paraId="1333CD7D" w14:textId="6B037A2A" w:rsidR="009B6D19" w:rsidRPr="009B6D19" w:rsidRDefault="009B6D19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  <w:r w:rsidRPr="009B6D19">
        <w:rPr>
          <w:rFonts w:eastAsia="Times New Roman" w:cs="Arial"/>
          <w:b/>
          <w:color w:val="000000" w:themeColor="text1"/>
          <w:szCs w:val="24"/>
          <w:shd w:val="clear" w:color="auto" w:fill="FFFFFF"/>
        </w:rPr>
        <w:t xml:space="preserve">AMOLED </w:t>
      </w:r>
      <w:r>
        <w:rPr>
          <w:rFonts w:eastAsia="Times New Roman" w:cs="Arial"/>
          <w:b/>
          <w:color w:val="000000" w:themeColor="text1"/>
          <w:szCs w:val="24"/>
          <w:shd w:val="clear" w:color="auto" w:fill="FFFFFF"/>
        </w:rPr>
        <w:t>Technology Portfolio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– Tianma will feature a breadth of AMOLED product</w:t>
      </w:r>
      <w:r w:rsidR="00D201F6">
        <w:rPr>
          <w:rFonts w:eastAsia="Times New Roman" w:cs="Arial"/>
          <w:color w:val="000000" w:themeColor="text1"/>
          <w:szCs w:val="24"/>
          <w:shd w:val="clear" w:color="auto" w:fill="FFFFFF"/>
        </w:rPr>
        <w:t>s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and technology demos showcasing </w:t>
      </w:r>
      <w:r w:rsidRPr="009B6D19">
        <w:rPr>
          <w:rFonts w:eastAsia="Times New Roman" w:cs="Arial"/>
          <w:color w:val="000000" w:themeColor="text1"/>
          <w:szCs w:val="24"/>
          <w:shd w:val="clear" w:color="auto" w:fill="FFFFFF"/>
        </w:rPr>
        <w:t>the company’s capabilities including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>:</w:t>
      </w:r>
      <w:r w:rsidRPr="009B6D19"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>Smart Module; F</w:t>
      </w:r>
      <w:r w:rsidRPr="009B6D19">
        <w:rPr>
          <w:rFonts w:eastAsia="Times New Roman" w:cs="Arial"/>
          <w:color w:val="000000" w:themeColor="text1"/>
          <w:szCs w:val="24"/>
          <w:shd w:val="clear" w:color="auto" w:fill="FFFFFF"/>
        </w:rPr>
        <w:t>oldable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(fixed, in-folding and out-folding);</w:t>
      </w:r>
      <w:r w:rsidRPr="009B6D19"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</w:t>
      </w:r>
      <w:r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Foldable + TED Plus touch technology; </w:t>
      </w:r>
      <w:r w:rsidR="00663975">
        <w:rPr>
          <w:rFonts w:eastAsia="Times New Roman" w:cs="Arial"/>
          <w:color w:val="000000" w:themeColor="text1"/>
          <w:szCs w:val="24"/>
          <w:shd w:val="clear" w:color="auto" w:fill="FFFFFF"/>
        </w:rPr>
        <w:t>Rigid + TED Plus / Full-Screen; Rigid + Finger</w:t>
      </w:r>
      <w:r w:rsidR="00367A04">
        <w:rPr>
          <w:rFonts w:eastAsia="Times New Roman" w:cs="Arial"/>
          <w:color w:val="000000" w:themeColor="text1"/>
          <w:szCs w:val="24"/>
          <w:shd w:val="clear" w:color="auto" w:fill="FFFFFF"/>
        </w:rPr>
        <w:t>p</w:t>
      </w:r>
      <w:r w:rsidR="00663975">
        <w:rPr>
          <w:rFonts w:eastAsia="Times New Roman" w:cs="Arial"/>
          <w:color w:val="000000" w:themeColor="text1"/>
          <w:szCs w:val="24"/>
          <w:shd w:val="clear" w:color="auto" w:fill="FFFFFF"/>
        </w:rPr>
        <w:t>rint</w:t>
      </w:r>
      <w:r w:rsidR="00367A04">
        <w:rPr>
          <w:rFonts w:eastAsia="Times New Roman" w:cs="Arial"/>
          <w:color w:val="000000" w:themeColor="text1"/>
          <w:szCs w:val="24"/>
          <w:shd w:val="clear" w:color="auto" w:fill="FFFFFF"/>
        </w:rPr>
        <w:t xml:space="preserve"> recognition</w:t>
      </w:r>
      <w:r w:rsidR="00663975">
        <w:rPr>
          <w:rFonts w:eastAsia="Times New Roman" w:cs="Arial"/>
          <w:color w:val="000000" w:themeColor="text1"/>
          <w:szCs w:val="24"/>
          <w:shd w:val="clear" w:color="auto" w:fill="FFFFFF"/>
        </w:rPr>
        <w:t>; Printing AMOLED; and Auto AMOLED.</w:t>
      </w:r>
    </w:p>
    <w:p w14:paraId="5FFF9588" w14:textId="77777777" w:rsidR="009B6D19" w:rsidRDefault="009B6D19" w:rsidP="00B73CB2">
      <w:pPr>
        <w:spacing w:line="276" w:lineRule="auto"/>
        <w:rPr>
          <w:rFonts w:eastAsia="Times New Roman" w:cs="Arial"/>
          <w:color w:val="000000" w:themeColor="text1"/>
          <w:szCs w:val="24"/>
          <w:shd w:val="clear" w:color="auto" w:fill="FFFFFF"/>
        </w:rPr>
      </w:pPr>
    </w:p>
    <w:p w14:paraId="554D094E" w14:textId="555803BD" w:rsidR="0068588E" w:rsidRDefault="0068588E" w:rsidP="00B73CB2">
      <w:pPr>
        <w:spacing w:line="276" w:lineRule="auto"/>
        <w:rPr>
          <w:rFonts w:cs="Arial"/>
          <w:szCs w:val="24"/>
        </w:rPr>
      </w:pPr>
      <w:r w:rsidRPr="00522F12">
        <w:rPr>
          <w:rFonts w:cs="Arial"/>
          <w:szCs w:val="24"/>
        </w:rPr>
        <w:t xml:space="preserve">Along with the display prototypes and new product introductions, </w:t>
      </w:r>
      <w:r w:rsidR="00D10064">
        <w:rPr>
          <w:rFonts w:cs="Arial"/>
          <w:szCs w:val="24"/>
        </w:rPr>
        <w:t>Tianma</w:t>
      </w:r>
      <w:r w:rsidRPr="00522F12">
        <w:rPr>
          <w:rFonts w:cs="Arial"/>
          <w:szCs w:val="24"/>
        </w:rPr>
        <w:t xml:space="preserve"> will </w:t>
      </w:r>
      <w:r w:rsidR="00367A04">
        <w:rPr>
          <w:rFonts w:cs="Arial"/>
          <w:szCs w:val="24"/>
        </w:rPr>
        <w:t xml:space="preserve">also </w:t>
      </w:r>
      <w:r w:rsidRPr="00522F12">
        <w:rPr>
          <w:rFonts w:cs="Arial"/>
          <w:szCs w:val="24"/>
        </w:rPr>
        <w:t xml:space="preserve">be exhibiting a variety of products from their standard line-up. Technologies featured include: PCAP, In-Cell touch, LTPS, OLED, high resolution, wide viewing angle, outdoor viewable, wide format and high bright a-Si TFT display products, including products specifically </w:t>
      </w:r>
      <w:r w:rsidRPr="00522F12">
        <w:rPr>
          <w:rFonts w:cs="Arial"/>
          <w:szCs w:val="24"/>
        </w:rPr>
        <w:lastRenderedPageBreak/>
        <w:t xml:space="preserve">designed for key display applications </w:t>
      </w:r>
      <w:r w:rsidR="00934829">
        <w:rPr>
          <w:rFonts w:cs="Arial"/>
          <w:szCs w:val="24"/>
        </w:rPr>
        <w:t>such as</w:t>
      </w:r>
      <w:r w:rsidRPr="00522F12">
        <w:rPr>
          <w:rFonts w:cs="Arial"/>
          <w:szCs w:val="24"/>
        </w:rPr>
        <w:t>: mobile, wearable, automotive, avionics, home automation, HMI, FA, POS and medical.</w:t>
      </w:r>
      <w:r>
        <w:rPr>
          <w:rFonts w:cs="Arial"/>
          <w:szCs w:val="24"/>
        </w:rPr>
        <w:t xml:space="preserve"> </w:t>
      </w:r>
    </w:p>
    <w:p w14:paraId="397AC2AC" w14:textId="77777777" w:rsidR="00B73CB2" w:rsidRDefault="00B73CB2" w:rsidP="00B73CB2">
      <w:pPr>
        <w:spacing w:line="276" w:lineRule="auto"/>
        <w:rPr>
          <w:rFonts w:cs="Arial"/>
          <w:szCs w:val="24"/>
        </w:rPr>
      </w:pPr>
    </w:p>
    <w:p w14:paraId="1B7372FA" w14:textId="358B263E" w:rsidR="0068588E" w:rsidRDefault="0068588E" w:rsidP="00B73CB2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More information about the innovative new </w:t>
      </w:r>
      <w:r w:rsidR="00742747">
        <w:rPr>
          <w:rFonts w:cs="Arial"/>
          <w:color w:val="000000"/>
          <w:szCs w:val="24"/>
        </w:rPr>
        <w:t xml:space="preserve">display solutions </w:t>
      </w:r>
      <w:r>
        <w:rPr>
          <w:rFonts w:cs="Arial"/>
          <w:color w:val="000000"/>
          <w:szCs w:val="24"/>
        </w:rPr>
        <w:t>being displayed by Tianma is available at Booth 100</w:t>
      </w:r>
      <w:r w:rsidR="00C44550">
        <w:rPr>
          <w:rFonts w:cs="Arial"/>
          <w:color w:val="000000"/>
          <w:szCs w:val="24"/>
        </w:rPr>
        <w:t>7</w:t>
      </w:r>
      <w:r>
        <w:rPr>
          <w:rFonts w:cs="Arial"/>
          <w:color w:val="000000"/>
          <w:szCs w:val="24"/>
        </w:rPr>
        <w:t xml:space="preserve"> at Display Week and in the Tianma Group press kits, accessible online at </w:t>
      </w:r>
      <w:hyperlink r:id="rId13" w:history="1">
        <w:r w:rsidR="008F1FA9">
          <w:rPr>
            <w:rStyle w:val="Hyperlink"/>
            <w:rFonts w:cs="Arial"/>
            <w:szCs w:val="24"/>
          </w:rPr>
          <w:t>http://sid.vporoom.com/Tia</w:t>
        </w:r>
        <w:r w:rsidR="008F1FA9">
          <w:rPr>
            <w:rStyle w:val="Hyperlink"/>
            <w:rFonts w:cs="Arial"/>
            <w:szCs w:val="24"/>
          </w:rPr>
          <w:t>n</w:t>
        </w:r>
        <w:r w:rsidR="008F1FA9">
          <w:rPr>
            <w:rStyle w:val="Hyperlink"/>
            <w:rFonts w:cs="Arial"/>
            <w:szCs w:val="24"/>
          </w:rPr>
          <w:t>ma</w:t>
        </w:r>
      </w:hyperlink>
      <w:r>
        <w:rPr>
          <w:rFonts w:cs="Arial"/>
          <w:color w:val="000000"/>
          <w:szCs w:val="24"/>
        </w:rPr>
        <w:t xml:space="preserve"> </w:t>
      </w:r>
    </w:p>
    <w:p w14:paraId="3646D644" w14:textId="77777777" w:rsidR="00B73CB2" w:rsidRPr="009110F3" w:rsidRDefault="00B73CB2" w:rsidP="00B73CB2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szCs w:val="24"/>
        </w:rPr>
      </w:pPr>
    </w:p>
    <w:p w14:paraId="1C1F22FB" w14:textId="0C212367" w:rsidR="00F27242" w:rsidRDefault="0068588E" w:rsidP="00B73CB2">
      <w:pPr>
        <w:spacing w:line="276" w:lineRule="auto"/>
      </w:pPr>
      <w:r w:rsidRPr="009110F3">
        <w:rPr>
          <w:rFonts w:cs="Arial"/>
          <w:color w:val="000000"/>
          <w:szCs w:val="24"/>
        </w:rPr>
        <w:t xml:space="preserve">Additional information can be found at </w:t>
      </w:r>
      <w:hyperlink r:id="rId14" w:history="1">
        <w:r w:rsidRPr="002D7013">
          <w:rPr>
            <w:rStyle w:val="Hyperlink"/>
          </w:rPr>
          <w:t>usa.tianm</w:t>
        </w:r>
        <w:bookmarkStart w:id="0" w:name="_GoBack"/>
        <w:bookmarkEnd w:id="0"/>
        <w:r w:rsidRPr="002D7013">
          <w:rPr>
            <w:rStyle w:val="Hyperlink"/>
          </w:rPr>
          <w:t>a</w:t>
        </w:r>
        <w:r w:rsidRPr="002D7013">
          <w:rPr>
            <w:rStyle w:val="Hyperlink"/>
          </w:rPr>
          <w:t>.com</w:t>
        </w:r>
      </w:hyperlink>
      <w:r>
        <w:t>.</w:t>
      </w:r>
    </w:p>
    <w:p w14:paraId="0E32EA8B" w14:textId="672CC78E" w:rsidR="0050235C" w:rsidRDefault="0050235C" w:rsidP="00B73CB2">
      <w:pPr>
        <w:spacing w:line="276" w:lineRule="auto"/>
        <w:jc w:val="center"/>
        <w:rPr>
          <w:szCs w:val="24"/>
        </w:rPr>
      </w:pPr>
    </w:p>
    <w:p w14:paraId="3BF07471" w14:textId="77D8C08F" w:rsidR="00F820B2" w:rsidRDefault="00F820B2" w:rsidP="00B73CB2">
      <w:pPr>
        <w:spacing w:line="276" w:lineRule="auto"/>
        <w:jc w:val="center"/>
        <w:rPr>
          <w:szCs w:val="24"/>
        </w:rPr>
      </w:pPr>
      <w:r>
        <w:rPr>
          <w:rFonts w:eastAsia="SimSun"/>
          <w:noProof/>
          <w:szCs w:val="24"/>
          <w:lang w:eastAsia="zh-CN"/>
        </w:rPr>
        <w:drawing>
          <wp:inline distT="0" distB="0" distL="0" distR="0" wp14:anchorId="4E8DB7AA" wp14:editId="48A4DDAB">
            <wp:extent cx="6309360" cy="265945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65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BF426" w14:textId="5FAAC6B0" w:rsidR="00F820B2" w:rsidRPr="00F820B2" w:rsidRDefault="00663975" w:rsidP="00B73CB2">
      <w:pPr>
        <w:spacing w:line="276" w:lineRule="auto"/>
        <w:jc w:val="center"/>
        <w:rPr>
          <w:rFonts w:eastAsia="Times New Roman" w:cs="Arial"/>
          <w:color w:val="000000" w:themeColor="text1"/>
          <w:sz w:val="32"/>
          <w:szCs w:val="24"/>
        </w:rPr>
      </w:pPr>
      <w:r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  <w:t xml:space="preserve">Tianma </w:t>
      </w:r>
      <w:r w:rsidR="00F820B2" w:rsidRPr="00F820B2"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  <w:t>7.56” Micro LED</w:t>
      </w:r>
    </w:p>
    <w:p w14:paraId="51602D2D" w14:textId="77777777" w:rsidR="00F820B2" w:rsidRDefault="00F820B2" w:rsidP="00B73CB2">
      <w:pPr>
        <w:spacing w:line="276" w:lineRule="auto"/>
        <w:jc w:val="center"/>
        <w:rPr>
          <w:szCs w:val="24"/>
        </w:rPr>
      </w:pPr>
    </w:p>
    <w:p w14:paraId="0C96B32C" w14:textId="2997023C" w:rsidR="00F820B2" w:rsidRDefault="00F820B2" w:rsidP="00B73CB2">
      <w:pPr>
        <w:spacing w:line="276" w:lineRule="auto"/>
        <w:jc w:val="center"/>
        <w:rPr>
          <w:szCs w:val="24"/>
        </w:rPr>
      </w:pPr>
      <w:r>
        <w:rPr>
          <w:rFonts w:eastAsia="SimSun"/>
          <w:noProof/>
          <w:szCs w:val="24"/>
          <w:lang w:eastAsia="zh-CN"/>
        </w:rPr>
        <w:drawing>
          <wp:inline distT="0" distB="0" distL="0" distR="0" wp14:anchorId="6EF38FA4" wp14:editId="10DA8117">
            <wp:extent cx="6090285" cy="1755775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6AD1D" w14:textId="50BE2C3C" w:rsidR="00F820B2" w:rsidRPr="00F820B2" w:rsidRDefault="00663975" w:rsidP="00B73CB2">
      <w:pPr>
        <w:spacing w:line="276" w:lineRule="auto"/>
        <w:jc w:val="center"/>
        <w:rPr>
          <w:rFonts w:eastAsia="Times New Roman" w:cs="Arial"/>
          <w:color w:val="000000" w:themeColor="text1"/>
          <w:sz w:val="32"/>
          <w:szCs w:val="24"/>
        </w:rPr>
      </w:pPr>
      <w:r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  <w:t xml:space="preserve">Tianma </w:t>
      </w:r>
      <w:r w:rsidR="00F820B2" w:rsidRPr="00F820B2"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  <w:t>LTPS Mini LED High Dynamic Range (HDR) LCD</w:t>
      </w:r>
    </w:p>
    <w:p w14:paraId="49E25DCF" w14:textId="77777777" w:rsidR="00F820B2" w:rsidRDefault="00F820B2" w:rsidP="00B73CB2">
      <w:pPr>
        <w:spacing w:line="276" w:lineRule="auto"/>
        <w:jc w:val="center"/>
        <w:rPr>
          <w:szCs w:val="24"/>
        </w:rPr>
      </w:pPr>
    </w:p>
    <w:p w14:paraId="00B37F6C" w14:textId="27B6DCF9" w:rsidR="00F820B2" w:rsidRDefault="00F820B2" w:rsidP="00B73CB2">
      <w:pPr>
        <w:spacing w:line="276" w:lineRule="auto"/>
        <w:jc w:val="center"/>
        <w:rPr>
          <w:szCs w:val="24"/>
        </w:rPr>
      </w:pPr>
      <w:r w:rsidRPr="00A8694F">
        <w:rPr>
          <w:rFonts w:eastAsia="SimSun"/>
          <w:noProof/>
          <w:szCs w:val="24"/>
          <w:lang w:eastAsia="zh-CN"/>
        </w:rPr>
        <w:lastRenderedPageBreak/>
        <w:drawing>
          <wp:inline distT="0" distB="0" distL="0" distR="0" wp14:anchorId="0F73F959" wp14:editId="38AB8916">
            <wp:extent cx="2400300" cy="279590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3385" r="24267" b="11979"/>
                    <a:stretch/>
                  </pic:blipFill>
                  <pic:spPr bwMode="auto">
                    <a:xfrm>
                      <a:off x="0" y="0"/>
                      <a:ext cx="240030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CA66D38" w14:textId="74A865CD" w:rsidR="00F820B2" w:rsidRDefault="00F820B2" w:rsidP="00B73CB2">
      <w:pPr>
        <w:spacing w:line="276" w:lineRule="auto"/>
        <w:jc w:val="center"/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</w:pPr>
      <w:r w:rsidRPr="00F820B2"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  <w:t>Robot Face with Flexible AMOLED</w:t>
      </w:r>
    </w:p>
    <w:p w14:paraId="7B56579D" w14:textId="05113FA2" w:rsidR="00086D7A" w:rsidRDefault="00086D7A" w:rsidP="00B73CB2">
      <w:pPr>
        <w:spacing w:line="276" w:lineRule="auto"/>
        <w:jc w:val="center"/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</w:pPr>
    </w:p>
    <w:p w14:paraId="01C2D278" w14:textId="77777777" w:rsidR="00086D7A" w:rsidRDefault="00086D7A" w:rsidP="00B73CB2">
      <w:pPr>
        <w:spacing w:line="276" w:lineRule="auto"/>
        <w:jc w:val="center"/>
        <w:rPr>
          <w:rFonts w:eastAsia="Times New Roman" w:cs="Arial"/>
          <w:i/>
          <w:iCs/>
          <w:color w:val="000000" w:themeColor="text1"/>
          <w:szCs w:val="21"/>
          <w:shd w:val="clear" w:color="auto" w:fill="FFFFFF"/>
        </w:rPr>
      </w:pPr>
    </w:p>
    <w:p w14:paraId="3844115D" w14:textId="77777777" w:rsidR="00086D7A" w:rsidRDefault="00086D7A" w:rsidP="00086D7A">
      <w:pPr>
        <w:spacing w:line="276" w:lineRule="auto"/>
        <w:ind w:left="-450" w:right="-504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39AA8F1" wp14:editId="5F4FCBEA">
            <wp:extent cx="4419600" cy="292832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MA-092-COMPOSITE-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1722" cy="29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F654" w14:textId="77777777" w:rsidR="00086D7A" w:rsidRDefault="00086D7A" w:rsidP="00086D7A">
      <w:pPr>
        <w:spacing w:line="276" w:lineRule="auto"/>
        <w:ind w:left="-450" w:right="-504"/>
        <w:jc w:val="center"/>
        <w:rPr>
          <w:szCs w:val="24"/>
        </w:rPr>
      </w:pPr>
    </w:p>
    <w:p w14:paraId="0AA8AA51" w14:textId="5FC5348D" w:rsidR="00086D7A" w:rsidRPr="006D656A" w:rsidRDefault="00663975" w:rsidP="00086D7A">
      <w:pPr>
        <w:spacing w:line="276" w:lineRule="auto"/>
        <w:jc w:val="center"/>
        <w:rPr>
          <w:rFonts w:eastAsia="MS PGothic" w:cs="Arial"/>
          <w:i/>
          <w:szCs w:val="24"/>
        </w:rPr>
      </w:pPr>
      <w:r>
        <w:rPr>
          <w:rFonts w:eastAsia="Times New Roman"/>
          <w:i/>
          <w:szCs w:val="24"/>
        </w:rPr>
        <w:t>Tianma</w:t>
      </w:r>
      <w:r w:rsidR="00086D7A" w:rsidRPr="006D656A">
        <w:rPr>
          <w:rFonts w:eastAsia="Times New Roman"/>
          <w:i/>
          <w:szCs w:val="24"/>
        </w:rPr>
        <w:t xml:space="preserve"> SLT Technology</w:t>
      </w:r>
    </w:p>
    <w:p w14:paraId="0EE5319E" w14:textId="68749073" w:rsidR="00F820B2" w:rsidRDefault="00F820B2" w:rsidP="00B73CB2">
      <w:pPr>
        <w:spacing w:line="276" w:lineRule="auto"/>
        <w:jc w:val="center"/>
        <w:rPr>
          <w:szCs w:val="24"/>
        </w:rPr>
      </w:pPr>
    </w:p>
    <w:p w14:paraId="5AD669F6" w14:textId="77777777" w:rsidR="00663975" w:rsidRDefault="00663975" w:rsidP="00B73CB2">
      <w:pPr>
        <w:spacing w:line="276" w:lineRule="auto"/>
        <w:jc w:val="center"/>
        <w:rPr>
          <w:szCs w:val="24"/>
        </w:rPr>
      </w:pPr>
    </w:p>
    <w:p w14:paraId="2DCBB94F" w14:textId="3F719E66" w:rsidR="00F820B2" w:rsidRDefault="00F820B2" w:rsidP="00B73CB2">
      <w:pPr>
        <w:spacing w:line="276" w:lineRule="auto"/>
        <w:jc w:val="center"/>
        <w:rPr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7E8F4A26" wp14:editId="5A1C95CE">
            <wp:extent cx="5586632" cy="4318000"/>
            <wp:effectExtent l="0" t="0" r="190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9576" cy="43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7378" w14:textId="24A5F510" w:rsidR="00F820B2" w:rsidRDefault="00B73CB2" w:rsidP="00B73CB2">
      <w:pPr>
        <w:spacing w:line="276" w:lineRule="auto"/>
        <w:jc w:val="center"/>
        <w:rPr>
          <w:i/>
          <w:szCs w:val="24"/>
        </w:rPr>
      </w:pPr>
      <w:r w:rsidRPr="00B73CB2">
        <w:rPr>
          <w:i/>
          <w:szCs w:val="24"/>
        </w:rPr>
        <w:t>Tianma PCAP Touch Solutions</w:t>
      </w:r>
    </w:p>
    <w:p w14:paraId="0DB73D95" w14:textId="77777777" w:rsidR="00FF3384" w:rsidRPr="00B73CB2" w:rsidRDefault="00FF3384" w:rsidP="00B73CB2">
      <w:pPr>
        <w:spacing w:line="276" w:lineRule="auto"/>
        <w:jc w:val="center"/>
        <w:rPr>
          <w:i/>
          <w:szCs w:val="24"/>
        </w:rPr>
      </w:pPr>
    </w:p>
    <w:p w14:paraId="471151E8" w14:textId="1A3C165F" w:rsidR="001F5EBD" w:rsidRPr="00496261" w:rsidRDefault="00422592" w:rsidP="00B73CB2">
      <w:pPr>
        <w:spacing w:line="276" w:lineRule="auto"/>
        <w:jc w:val="center"/>
      </w:pPr>
      <w:r w:rsidRPr="00496261">
        <w:t>###</w:t>
      </w:r>
    </w:p>
    <w:p w14:paraId="3BC3A57A" w14:textId="77777777" w:rsidR="00FF3384" w:rsidRDefault="00FF3384" w:rsidP="00B73CB2">
      <w:pPr>
        <w:autoSpaceDE w:val="0"/>
        <w:autoSpaceDN w:val="0"/>
        <w:adjustRightInd w:val="0"/>
        <w:spacing w:line="276" w:lineRule="auto"/>
        <w:rPr>
          <w:rFonts w:cs="Arial"/>
          <w:b/>
          <w:color w:val="000000"/>
          <w:sz w:val="23"/>
          <w:szCs w:val="23"/>
        </w:rPr>
      </w:pPr>
    </w:p>
    <w:p w14:paraId="35662B43" w14:textId="49C23DA4" w:rsidR="002B0E46" w:rsidRDefault="00904594" w:rsidP="00B73CB2">
      <w:pPr>
        <w:autoSpaceDE w:val="0"/>
        <w:autoSpaceDN w:val="0"/>
        <w:adjustRightInd w:val="0"/>
        <w:spacing w:line="276" w:lineRule="auto"/>
        <w:rPr>
          <w:rFonts w:cs="Arial"/>
          <w:color w:val="000000"/>
          <w:sz w:val="23"/>
          <w:szCs w:val="23"/>
        </w:rPr>
      </w:pPr>
      <w:r w:rsidRPr="0010383E">
        <w:rPr>
          <w:rFonts w:cs="Arial"/>
          <w:b/>
          <w:color w:val="000000"/>
          <w:sz w:val="23"/>
          <w:szCs w:val="23"/>
        </w:rPr>
        <w:t>About</w:t>
      </w:r>
      <w:r w:rsidR="008A0A31">
        <w:rPr>
          <w:rFonts w:cs="Arial"/>
          <w:b/>
          <w:color w:val="000000"/>
          <w:sz w:val="23"/>
          <w:szCs w:val="23"/>
        </w:rPr>
        <w:t xml:space="preserve"> </w:t>
      </w:r>
      <w:r w:rsidRPr="0010383E">
        <w:rPr>
          <w:rFonts w:cs="Arial"/>
          <w:b/>
          <w:color w:val="000000"/>
          <w:sz w:val="23"/>
          <w:szCs w:val="23"/>
        </w:rPr>
        <w:t>Tianma</w:t>
      </w:r>
      <w:r w:rsidR="008A0A31">
        <w:rPr>
          <w:rFonts w:cs="Arial"/>
          <w:b/>
          <w:color w:val="000000"/>
          <w:sz w:val="23"/>
          <w:szCs w:val="23"/>
        </w:rPr>
        <w:t xml:space="preserve"> </w:t>
      </w:r>
      <w:r w:rsidR="008211BC" w:rsidRPr="0010383E">
        <w:rPr>
          <w:rFonts w:cs="Arial"/>
          <w:b/>
          <w:color w:val="000000"/>
          <w:sz w:val="23"/>
          <w:szCs w:val="23"/>
        </w:rPr>
        <w:t>America</w:t>
      </w:r>
      <w:r w:rsidRPr="0010383E">
        <w:rPr>
          <w:rFonts w:cs="Arial"/>
          <w:b/>
          <w:color w:val="000000"/>
          <w:sz w:val="23"/>
          <w:szCs w:val="23"/>
        </w:rPr>
        <w:t>,</w:t>
      </w:r>
      <w:r w:rsidR="008A0A31">
        <w:rPr>
          <w:rFonts w:cs="Arial"/>
          <w:b/>
          <w:color w:val="000000"/>
          <w:sz w:val="23"/>
          <w:szCs w:val="23"/>
        </w:rPr>
        <w:t xml:space="preserve"> </w:t>
      </w:r>
      <w:r w:rsidRPr="0010383E">
        <w:rPr>
          <w:rFonts w:cs="Arial"/>
          <w:b/>
          <w:color w:val="000000"/>
          <w:sz w:val="23"/>
          <w:szCs w:val="23"/>
        </w:rPr>
        <w:t>Inc.</w:t>
      </w:r>
      <w:r w:rsidR="00041C84" w:rsidRPr="0010383E">
        <w:rPr>
          <w:rFonts w:cs="Arial"/>
          <w:b/>
          <w:color w:val="000000"/>
          <w:sz w:val="23"/>
          <w:szCs w:val="23"/>
        </w:rPr>
        <w:br/>
      </w:r>
      <w:r w:rsidR="002B0E46" w:rsidRPr="0010383E">
        <w:rPr>
          <w:rFonts w:cs="Arial"/>
          <w:color w:val="000000" w:themeColor="text1"/>
          <w:sz w:val="23"/>
          <w:szCs w:val="23"/>
        </w:rPr>
        <w:t>Tianma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America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(TMA)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is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the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leading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provider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of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small-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to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medium-size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display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solutions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to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the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Americas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market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 w:themeColor="text1"/>
          <w:sz w:val="23"/>
          <w:szCs w:val="23"/>
        </w:rPr>
        <w:t>utilizing</w:t>
      </w:r>
      <w:r w:rsidR="008A0A31">
        <w:rPr>
          <w:rFonts w:cs="Arial"/>
          <w:color w:val="000000" w:themeColor="text1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advanced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technologies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manufacturing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resources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of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the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Tianma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Group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Companies,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which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includes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Tianma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Micro</w:t>
      </w:r>
      <w:r w:rsidR="00B37029" w:rsidRPr="0010383E">
        <w:rPr>
          <w:rFonts w:cs="Arial"/>
          <w:color w:val="000000"/>
          <w:sz w:val="23"/>
          <w:szCs w:val="23"/>
        </w:rPr>
        <w:t>-</w:t>
      </w:r>
      <w:r w:rsidR="002B0E46" w:rsidRPr="0010383E">
        <w:rPr>
          <w:rFonts w:cs="Arial"/>
          <w:color w:val="000000"/>
          <w:sz w:val="23"/>
          <w:szCs w:val="23"/>
        </w:rPr>
        <w:t>electronics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(Shenzhen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Shanghai)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Tianma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Japan,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Ltd.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(formerly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known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NLT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Technologies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Ltd.),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well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manufacturing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locations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Chengdu,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Wuhan,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Xiamen,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Shenzhen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Shanghai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China.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Tianma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America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technologies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can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be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found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smartphones,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tablet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PCs,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industrial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medical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instrumentation,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wearables,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home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automation,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household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appliances,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office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equipment,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automotive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rear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seat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entertainment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devices.</w:t>
      </w:r>
      <w:r w:rsidR="00EA11E7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Additional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applications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include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test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measurement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systems,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instrumentation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equipment,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point-of-sale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ATM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systems,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gaming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systems,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global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positioning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systems,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radio-frequency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identification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devices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barcode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="002B0E46" w:rsidRPr="0010383E">
        <w:rPr>
          <w:rFonts w:cs="Arial"/>
          <w:color w:val="000000"/>
          <w:sz w:val="23"/>
          <w:szCs w:val="23"/>
        </w:rPr>
        <w:t>scanners.</w:t>
      </w:r>
      <w:r w:rsidR="008A0A31">
        <w:rPr>
          <w:rFonts w:cs="Arial"/>
          <w:color w:val="000000"/>
          <w:sz w:val="23"/>
          <w:szCs w:val="23"/>
        </w:rPr>
        <w:t xml:space="preserve"> </w:t>
      </w:r>
    </w:p>
    <w:p w14:paraId="1B444208" w14:textId="77777777" w:rsidR="00FF3384" w:rsidRPr="0010383E" w:rsidRDefault="00FF3384" w:rsidP="00B73CB2">
      <w:pPr>
        <w:autoSpaceDE w:val="0"/>
        <w:autoSpaceDN w:val="0"/>
        <w:adjustRightInd w:val="0"/>
        <w:spacing w:line="276" w:lineRule="auto"/>
        <w:rPr>
          <w:rFonts w:cs="Arial"/>
          <w:color w:val="000000"/>
          <w:sz w:val="23"/>
          <w:szCs w:val="23"/>
        </w:rPr>
      </w:pPr>
    </w:p>
    <w:p w14:paraId="2B9683DB" w14:textId="03B612C1" w:rsidR="002B0E46" w:rsidRDefault="002B0E46" w:rsidP="00B73CB2">
      <w:pPr>
        <w:spacing w:line="276" w:lineRule="auto"/>
        <w:rPr>
          <w:rFonts w:cs="Arial"/>
          <w:color w:val="000000"/>
          <w:sz w:val="23"/>
          <w:szCs w:val="23"/>
        </w:rPr>
      </w:pPr>
      <w:r w:rsidRPr="0010383E">
        <w:rPr>
          <w:rFonts w:cs="Arial"/>
          <w:color w:val="000000"/>
          <w:sz w:val="23"/>
          <w:szCs w:val="23"/>
        </w:rPr>
        <w:lastRenderedPageBreak/>
        <w:t>Tianma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America’s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technology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portfolio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comprises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TFT,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LTPS,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Oxide-TFT,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AM-OLED,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flexible,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transparent,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3D,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PCAP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In-cell/On-cell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integrated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touch.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With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network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of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best-in-class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distributors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value-added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partners,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Tianma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America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provides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complete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display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module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solutions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for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broad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base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of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customers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and</w:t>
      </w:r>
      <w:r w:rsidR="008A0A31">
        <w:rPr>
          <w:rFonts w:cs="Arial"/>
          <w:color w:val="000000"/>
          <w:sz w:val="23"/>
          <w:szCs w:val="23"/>
        </w:rPr>
        <w:t xml:space="preserve"> </w:t>
      </w:r>
      <w:r w:rsidRPr="0010383E">
        <w:rPr>
          <w:rFonts w:cs="Arial"/>
          <w:color w:val="000000"/>
          <w:sz w:val="23"/>
          <w:szCs w:val="23"/>
        </w:rPr>
        <w:t>applications.</w:t>
      </w:r>
      <w:r w:rsidR="008A0A31">
        <w:rPr>
          <w:rFonts w:cs="Arial"/>
          <w:color w:val="000000"/>
          <w:sz w:val="23"/>
          <w:szCs w:val="23"/>
        </w:rPr>
        <w:t xml:space="preserve"> </w:t>
      </w:r>
    </w:p>
    <w:p w14:paraId="7AFA3008" w14:textId="77777777" w:rsidR="00FF3384" w:rsidRPr="0010383E" w:rsidRDefault="00FF3384" w:rsidP="00B73CB2">
      <w:pPr>
        <w:spacing w:line="276" w:lineRule="auto"/>
        <w:rPr>
          <w:rFonts w:cs="Arial"/>
          <w:color w:val="000000"/>
          <w:sz w:val="23"/>
          <w:szCs w:val="23"/>
        </w:rPr>
      </w:pPr>
    </w:p>
    <w:p w14:paraId="1E7FC30B" w14:textId="33FB3F2D" w:rsidR="00583BFD" w:rsidRPr="0010383E" w:rsidRDefault="00790576" w:rsidP="00B73CB2">
      <w:pPr>
        <w:widowControl w:val="0"/>
        <w:autoSpaceDE w:val="0"/>
        <w:autoSpaceDN w:val="0"/>
        <w:adjustRightInd w:val="0"/>
        <w:spacing w:line="276" w:lineRule="auto"/>
        <w:rPr>
          <w:i/>
          <w:sz w:val="23"/>
          <w:szCs w:val="23"/>
        </w:rPr>
      </w:pPr>
      <w:r w:rsidRPr="0010383E">
        <w:rPr>
          <w:rFonts w:cs="Arial"/>
          <w:i/>
          <w:sz w:val="23"/>
          <w:szCs w:val="23"/>
        </w:rPr>
        <w:t>The</w:t>
      </w:r>
      <w:r w:rsidR="008A0A31">
        <w:rPr>
          <w:rFonts w:cs="Arial"/>
          <w:i/>
          <w:sz w:val="23"/>
          <w:szCs w:val="23"/>
        </w:rPr>
        <w:t xml:space="preserve"> </w:t>
      </w:r>
      <w:r w:rsidRPr="0010383E">
        <w:rPr>
          <w:rFonts w:cs="Arial"/>
          <w:i/>
          <w:sz w:val="23"/>
          <w:szCs w:val="23"/>
        </w:rPr>
        <w:t>content</w:t>
      </w:r>
      <w:r w:rsidR="008A0A31">
        <w:rPr>
          <w:rFonts w:cs="Arial"/>
          <w:i/>
          <w:sz w:val="23"/>
          <w:szCs w:val="23"/>
        </w:rPr>
        <w:t xml:space="preserve"> </w:t>
      </w:r>
      <w:r w:rsidRPr="0010383E">
        <w:rPr>
          <w:rFonts w:cs="Arial"/>
          <w:i/>
          <w:sz w:val="23"/>
          <w:szCs w:val="23"/>
        </w:rPr>
        <w:t>in</w:t>
      </w:r>
      <w:r w:rsidR="008A0A31">
        <w:rPr>
          <w:rFonts w:cs="Arial"/>
          <w:i/>
          <w:sz w:val="23"/>
          <w:szCs w:val="23"/>
        </w:rPr>
        <w:t xml:space="preserve"> </w:t>
      </w:r>
      <w:r w:rsidRPr="0010383E">
        <w:rPr>
          <w:rFonts w:cs="Arial"/>
          <w:i/>
          <w:sz w:val="23"/>
          <w:szCs w:val="23"/>
        </w:rPr>
        <w:t>this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press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release,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including,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but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not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limited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to,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product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prices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and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specifications,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is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based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on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the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information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as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of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the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date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indicated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on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the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document,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but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may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be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subject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to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change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without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prior</w:t>
      </w:r>
      <w:r w:rsidR="008A0A31">
        <w:rPr>
          <w:rFonts w:cs="Arial"/>
          <w:i/>
          <w:sz w:val="23"/>
          <w:szCs w:val="23"/>
        </w:rPr>
        <w:t xml:space="preserve"> </w:t>
      </w:r>
      <w:r w:rsidR="00CF5D38" w:rsidRPr="0010383E">
        <w:rPr>
          <w:rFonts w:cs="Arial"/>
          <w:i/>
          <w:sz w:val="23"/>
          <w:szCs w:val="23"/>
        </w:rPr>
        <w:t>notice.</w:t>
      </w:r>
    </w:p>
    <w:sectPr w:rsidR="00583BFD" w:rsidRPr="0010383E" w:rsidSect="004E1BC0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1890" w:right="1152" w:bottom="2178" w:left="1152" w:header="720" w:footer="6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0166A" w14:textId="77777777" w:rsidR="00B17F9E" w:rsidRDefault="00B17F9E">
      <w:r>
        <w:separator/>
      </w:r>
    </w:p>
  </w:endnote>
  <w:endnote w:type="continuationSeparator" w:id="0">
    <w:p w14:paraId="3BA610E9" w14:textId="77777777" w:rsidR="00B17F9E" w:rsidRDefault="00B17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PSoeiKakugothicUB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B35E" w14:textId="77777777" w:rsidR="00314C89" w:rsidRPr="00B97483" w:rsidRDefault="00314C89" w:rsidP="00B97483">
    <w:pPr>
      <w:pStyle w:val="Footer"/>
      <w:pBdr>
        <w:top w:val="single" w:sz="4" w:space="1" w:color="auto"/>
      </w:pBdr>
      <w:rPr>
        <w:sz w:val="12"/>
        <w:szCs w:val="12"/>
      </w:rPr>
    </w:pPr>
    <w:r w:rsidRPr="00B97483">
      <w:rPr>
        <w:noProof/>
        <w:sz w:val="12"/>
        <w:szCs w:val="12"/>
        <w:lang w:eastAsia="ja-JP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D09AD6B" wp14:editId="374EC71A">
              <wp:simplePos x="0" y="0"/>
              <wp:positionH relativeFrom="page">
                <wp:posOffset>640715</wp:posOffset>
              </wp:positionH>
              <wp:positionV relativeFrom="page">
                <wp:posOffset>10275570</wp:posOffset>
              </wp:positionV>
              <wp:extent cx="6593840" cy="265430"/>
              <wp:effectExtent l="0" t="0" r="0" b="13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38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8E36C" w14:textId="77777777" w:rsidR="00314C89" w:rsidRPr="00102ADC" w:rsidRDefault="00314C89" w:rsidP="00B97483">
                          <w:pPr>
                            <w:spacing w:line="160" w:lineRule="exact"/>
                            <w:rPr>
                              <w:rFonts w:eastAsia="MS PGothic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9AD6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0.45pt;margin-top:809.1pt;width:519.2pt;height:20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" filled="f" stroked="f">
              <v:textbox inset="5.85pt,.7pt,5.85pt,.7pt">
                <w:txbxContent>
                  <w:p w14:paraId="1CA8E36C" w14:textId="77777777" w:rsidR="00314C89" w:rsidRPr="00102ADC" w:rsidRDefault="00314C89" w:rsidP="00B97483">
                    <w:pPr>
                      <w:spacing w:line="160" w:lineRule="exact"/>
                      <w:rPr>
                        <w:rFonts w:eastAsia="MS PGothic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E512045" w14:textId="3B3FCACC" w:rsidR="00314C89" w:rsidRPr="00B97483" w:rsidRDefault="00314C89" w:rsidP="00B97483">
    <w:pPr>
      <w:spacing w:line="200" w:lineRule="exact"/>
      <w:rPr>
        <w:rFonts w:eastAsia="HGPSoeiKakugothicUB"/>
        <w:bCs/>
        <w:i/>
        <w:iCs/>
        <w:sz w:val="20"/>
      </w:rPr>
    </w:pPr>
    <w:r w:rsidRPr="00B97483">
      <w:rPr>
        <w:rFonts w:eastAsia="HGPSoeiKakugothicUB"/>
        <w:b/>
        <w:sz w:val="20"/>
      </w:rPr>
      <w:t>Tianma</w:t>
    </w:r>
    <w:r>
      <w:rPr>
        <w:rFonts w:eastAsia="HGPSoeiKakugothicUB"/>
        <w:b/>
        <w:sz w:val="20"/>
      </w:rPr>
      <w:t xml:space="preserve"> America</w:t>
    </w:r>
    <w:r w:rsidRPr="00B97483">
      <w:rPr>
        <w:rFonts w:eastAsia="HGPSoeiKakugothicUB"/>
        <w:b/>
        <w:sz w:val="20"/>
      </w:rPr>
      <w:t>,</w:t>
    </w:r>
    <w:r>
      <w:rPr>
        <w:rFonts w:eastAsia="HGPSoeiKakugothicUB"/>
        <w:b/>
        <w:sz w:val="20"/>
      </w:rPr>
      <w:t xml:space="preserve"> </w:t>
    </w:r>
    <w:r w:rsidRPr="00B97483">
      <w:rPr>
        <w:rFonts w:eastAsia="HGPSoeiKakugothicUB"/>
        <w:b/>
        <w:sz w:val="20"/>
      </w:rPr>
      <w:t>Inc.</w:t>
    </w:r>
    <w:r w:rsidRPr="00B97483">
      <w:rPr>
        <w:rFonts w:eastAsia="HGPSoeiKakugothicUB"/>
        <w:b/>
        <w:sz w:val="20"/>
      </w:rPr>
      <w:tab/>
    </w:r>
    <w:r>
      <w:rPr>
        <w:rFonts w:eastAsia="HGPSoeiKakugothicUB"/>
        <w:b/>
        <w:sz w:val="20"/>
      </w:rPr>
      <w:tab/>
    </w:r>
    <w:r w:rsidRPr="00B97483">
      <w:rPr>
        <w:rFonts w:eastAsia="HGPSoeiKakugothicUB"/>
        <w:b/>
        <w:sz w:val="20"/>
      </w:rPr>
      <w:tab/>
    </w:r>
    <w:r>
      <w:rPr>
        <w:rFonts w:eastAsia="HGPSoeiKakugothicUB"/>
        <w:b/>
        <w:sz w:val="20"/>
      </w:rPr>
      <w:t xml:space="preserve">      </w:t>
    </w:r>
    <w:hyperlink r:id="rId1" w:history="1">
      <w:r>
        <w:rPr>
          <w:rStyle w:val="Hyperlink"/>
          <w:rFonts w:eastAsia="HGPSoeiKakugothicUB"/>
          <w:b/>
          <w:sz w:val="20"/>
        </w:rPr>
        <w:t>www.tianma.com</w:t>
      </w:r>
    </w:hyperlink>
    <w:r>
      <w:rPr>
        <w:rFonts w:eastAsia="HGPSoeiKakugothicUB"/>
        <w:b/>
        <w:sz w:val="20"/>
      </w:rPr>
      <w:tab/>
    </w:r>
    <w:r>
      <w:rPr>
        <w:rFonts w:eastAsia="HGPSoeiKakugothicUB"/>
        <w:b/>
        <w:sz w:val="20"/>
      </w:rPr>
      <w:tab/>
    </w:r>
    <w:r>
      <w:rPr>
        <w:rFonts w:eastAsia="HGPSoeiKakugothicUB"/>
        <w:b/>
        <w:sz w:val="20"/>
      </w:rPr>
      <w:tab/>
    </w:r>
    <w:r w:rsidRPr="00B97483">
      <w:rPr>
        <w:rFonts w:eastAsia="HGPSoeiKakugothicUB"/>
        <w:b/>
        <w:sz w:val="20"/>
      </w:rPr>
      <w:t>E-mail:</w:t>
    </w:r>
    <w:r>
      <w:rPr>
        <w:rFonts w:eastAsia="HGPSoeiKakugothicUB"/>
        <w:b/>
        <w:sz w:val="20"/>
      </w:rPr>
      <w:t xml:space="preserve"> </w:t>
    </w:r>
    <w:r w:rsidRPr="00B97483">
      <w:rPr>
        <w:rFonts w:eastAsia="HGPSoeiKakugothicUB"/>
        <w:b/>
        <w:sz w:val="20"/>
      </w:rPr>
      <w:t>info@tianma.com</w:t>
    </w:r>
  </w:p>
  <w:p w14:paraId="394FF279" w14:textId="77777777" w:rsidR="00314C89" w:rsidRPr="00A236F5" w:rsidRDefault="00314C89" w:rsidP="00B97483">
    <w:pPr>
      <w:rPr>
        <w:rFonts w:eastAsia="MS PGothic"/>
        <w:b/>
        <w:sz w:val="12"/>
        <w:szCs w:val="16"/>
      </w:rPr>
    </w:pPr>
  </w:p>
  <w:p w14:paraId="4B15EC17" w14:textId="547D2313" w:rsidR="00314C89" w:rsidRDefault="00314C89" w:rsidP="00B97483">
    <w:pPr>
      <w:rPr>
        <w:rFonts w:eastAsia="MS PGothic"/>
        <w:b/>
        <w:sz w:val="14"/>
        <w:szCs w:val="14"/>
      </w:rPr>
    </w:pPr>
    <w:r w:rsidRPr="00054950">
      <w:rPr>
        <w:rFonts w:eastAsia="MS PGothic"/>
        <w:b/>
        <w:sz w:val="16"/>
        <w:szCs w:val="16"/>
      </w:rPr>
      <w:t>Headquarters</w:t>
    </w:r>
    <w:r w:rsidRPr="00B0056F">
      <w:rPr>
        <w:rFonts w:eastAsia="MS PGothic"/>
        <w:b/>
        <w:sz w:val="14"/>
        <w:szCs w:val="14"/>
      </w:rPr>
      <w:t>:</w:t>
    </w:r>
    <w:r>
      <w:rPr>
        <w:rFonts w:eastAsia="MS PGothic"/>
        <w:b/>
        <w:sz w:val="14"/>
        <w:szCs w:val="14"/>
      </w:rPr>
      <w:t xml:space="preserve"> </w:t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  <w:t xml:space="preserve"> </w:t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 w:rsidRPr="00054950">
      <w:rPr>
        <w:rFonts w:eastAsia="MS PGothic"/>
        <w:b/>
        <w:sz w:val="16"/>
        <w:szCs w:val="16"/>
      </w:rPr>
      <w:t>No</w:t>
    </w:r>
    <w:r>
      <w:rPr>
        <w:rFonts w:eastAsia="MS PGothic"/>
        <w:b/>
        <w:sz w:val="16"/>
        <w:szCs w:val="16"/>
      </w:rPr>
      <w:t xml:space="preserve">rthern </w:t>
    </w:r>
    <w:r w:rsidRPr="00054950">
      <w:rPr>
        <w:rFonts w:eastAsia="MS PGothic"/>
        <w:b/>
        <w:sz w:val="16"/>
        <w:szCs w:val="16"/>
      </w:rPr>
      <w:t>CA</w:t>
    </w:r>
    <w:r>
      <w:rPr>
        <w:rFonts w:eastAsia="MS PGothic"/>
        <w:b/>
        <w:sz w:val="16"/>
        <w:szCs w:val="16"/>
      </w:rPr>
      <w:t xml:space="preserve"> </w:t>
    </w:r>
    <w:r w:rsidRPr="00054950">
      <w:rPr>
        <w:rFonts w:eastAsia="MS PGothic"/>
        <w:b/>
        <w:sz w:val="16"/>
        <w:szCs w:val="16"/>
      </w:rPr>
      <w:t>Offic</w:t>
    </w:r>
    <w:r>
      <w:rPr>
        <w:rFonts w:eastAsia="MS PGothic"/>
        <w:b/>
        <w:sz w:val="16"/>
        <w:szCs w:val="16"/>
      </w:rPr>
      <w:t>e</w:t>
    </w:r>
    <w:r w:rsidRPr="004B3F0F">
      <w:rPr>
        <w:rFonts w:eastAsia="MS PGothic"/>
        <w:b/>
        <w:sz w:val="14"/>
        <w:szCs w:val="14"/>
      </w:rPr>
      <w:t>:</w:t>
    </w:r>
  </w:p>
  <w:p w14:paraId="230F09EC" w14:textId="521B3AED" w:rsidR="00314C89" w:rsidRPr="001201A2" w:rsidRDefault="00314C89" w:rsidP="00B97483">
    <w:pPr>
      <w:rPr>
        <w:rFonts w:eastAsia="MS PGothic"/>
        <w:b/>
        <w:sz w:val="14"/>
        <w:szCs w:val="14"/>
        <w:lang w:val="it-IT"/>
      </w:rPr>
    </w:pPr>
    <w:r w:rsidRPr="001201A2">
      <w:rPr>
        <w:rFonts w:eastAsia="MS PGothic"/>
        <w:b/>
        <w:sz w:val="14"/>
        <w:szCs w:val="14"/>
        <w:lang w:val="it-IT"/>
      </w:rPr>
      <w:t>13949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Central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Ave.,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Chino,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CA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91710</w:t>
    </w:r>
    <w:r w:rsidRPr="001201A2">
      <w:rPr>
        <w:rFonts w:eastAsia="MS PGothic"/>
        <w:b/>
        <w:sz w:val="14"/>
        <w:szCs w:val="14"/>
        <w:lang w:val="it-IT"/>
      </w:rPr>
      <w:tab/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ab/>
    </w:r>
    <w:r w:rsidRPr="001201A2">
      <w:rPr>
        <w:rFonts w:eastAsia="MS PGothic"/>
        <w:b/>
        <w:sz w:val="14"/>
        <w:szCs w:val="14"/>
        <w:lang w:val="it-IT"/>
      </w:rPr>
      <w:tab/>
    </w:r>
    <w:r w:rsidRPr="001201A2">
      <w:rPr>
        <w:rFonts w:eastAsia="MS PGothic"/>
        <w:b/>
        <w:sz w:val="14"/>
        <w:szCs w:val="14"/>
        <w:lang w:val="it-IT"/>
      </w:rPr>
      <w:tab/>
    </w:r>
    <w:r w:rsidRPr="001201A2">
      <w:rPr>
        <w:rFonts w:eastAsia="MS PGothic"/>
        <w:b/>
        <w:sz w:val="14"/>
        <w:szCs w:val="14"/>
        <w:lang w:val="it-IT"/>
      </w:rPr>
      <w:tab/>
    </w:r>
    <w:r w:rsidRPr="001201A2">
      <w:rPr>
        <w:rFonts w:eastAsia="MS PGothic"/>
        <w:b/>
        <w:sz w:val="14"/>
        <w:szCs w:val="14"/>
        <w:lang w:val="it-IT"/>
      </w:rPr>
      <w:tab/>
    </w:r>
    <w:r w:rsidRPr="001201A2">
      <w:rPr>
        <w:rFonts w:eastAsia="MS PGothic"/>
        <w:b/>
        <w:sz w:val="14"/>
        <w:szCs w:val="14"/>
        <w:lang w:val="it-IT"/>
      </w:rPr>
      <w:tab/>
    </w:r>
    <w:r>
      <w:rPr>
        <w:rFonts w:eastAsia="MS PGothic"/>
        <w:b/>
        <w:sz w:val="14"/>
        <w:szCs w:val="14"/>
        <w:lang w:val="it-IT"/>
      </w:rPr>
      <w:t>2550 Walsh Ave</w:t>
    </w:r>
    <w:r w:rsidRPr="001201A2">
      <w:rPr>
        <w:rFonts w:eastAsia="MS PGothic"/>
        <w:b/>
        <w:sz w:val="14"/>
        <w:szCs w:val="14"/>
        <w:lang w:val="it-IT"/>
      </w:rPr>
      <w:t>.,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Santa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Clara,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CA</w:t>
    </w:r>
    <w:r>
      <w:rPr>
        <w:rFonts w:eastAsia="MS PGothic"/>
        <w:b/>
        <w:sz w:val="14"/>
        <w:szCs w:val="14"/>
        <w:lang w:val="it-IT"/>
      </w:rPr>
      <w:t xml:space="preserve"> 95051</w:t>
    </w:r>
  </w:p>
  <w:p w14:paraId="12FC54DD" w14:textId="2011796B" w:rsidR="00314C89" w:rsidRPr="00B97483" w:rsidRDefault="00314C89" w:rsidP="00807AFA">
    <w:pPr>
      <w:rPr>
        <w:rFonts w:eastAsia="MS PGothic"/>
        <w:b/>
        <w:sz w:val="14"/>
        <w:szCs w:val="14"/>
      </w:rPr>
    </w:pPr>
    <w:r>
      <w:rPr>
        <w:rFonts w:eastAsia="MS PGothic"/>
        <w:b/>
        <w:sz w:val="14"/>
        <w:szCs w:val="14"/>
      </w:rPr>
      <w:t>Telephone: (909) 590-5833</w:t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hyperlink r:id="rId2" w:history="1">
      <w:r w:rsidRPr="004B3F0F">
        <w:rPr>
          <w:rStyle w:val="Hyperlink"/>
          <w:rFonts w:eastAsia="MS PGothic"/>
          <w:b/>
          <w:color w:val="auto"/>
          <w:sz w:val="14"/>
          <w:szCs w:val="14"/>
          <w:u w:val="none"/>
        </w:rPr>
        <w:t>Telephone:</w:t>
      </w:r>
      <w:r>
        <w:rPr>
          <w:rStyle w:val="Hyperlink"/>
          <w:rFonts w:eastAsia="MS PGothic"/>
          <w:b/>
          <w:color w:val="auto"/>
          <w:sz w:val="14"/>
          <w:szCs w:val="14"/>
          <w:u w:val="none"/>
        </w:rPr>
        <w:t xml:space="preserve"> (</w:t>
      </w:r>
      <w:r w:rsidRPr="004B3F0F">
        <w:rPr>
          <w:rStyle w:val="Hyperlink"/>
          <w:rFonts w:eastAsia="MS PGothic"/>
          <w:b/>
          <w:color w:val="auto"/>
          <w:sz w:val="14"/>
          <w:szCs w:val="14"/>
          <w:u w:val="none"/>
        </w:rPr>
        <w:t>408</w:t>
      </w:r>
      <w:r>
        <w:rPr>
          <w:rStyle w:val="Hyperlink"/>
          <w:rFonts w:eastAsia="MS PGothic"/>
          <w:b/>
          <w:color w:val="auto"/>
          <w:sz w:val="14"/>
          <w:szCs w:val="14"/>
          <w:u w:val="none"/>
        </w:rPr>
        <w:t xml:space="preserve">) </w:t>
      </w:r>
      <w:r w:rsidRPr="004B3F0F">
        <w:rPr>
          <w:rStyle w:val="Hyperlink"/>
          <w:rFonts w:eastAsia="MS PGothic"/>
          <w:b/>
          <w:color w:val="auto"/>
          <w:sz w:val="14"/>
          <w:szCs w:val="14"/>
          <w:u w:val="none"/>
        </w:rPr>
        <w:t>816-7029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820F1" w14:textId="77777777" w:rsidR="00314C89" w:rsidRPr="00B97483" w:rsidRDefault="00314C89" w:rsidP="00B97483">
    <w:pPr>
      <w:pStyle w:val="Footer"/>
      <w:pBdr>
        <w:top w:val="single" w:sz="4" w:space="1" w:color="auto"/>
      </w:pBdr>
      <w:rPr>
        <w:sz w:val="12"/>
        <w:szCs w:val="12"/>
      </w:rPr>
    </w:pPr>
    <w:r w:rsidRPr="00B97483">
      <w:rPr>
        <w:noProof/>
        <w:sz w:val="12"/>
        <w:szCs w:val="12"/>
        <w:lang w:eastAsia="ja-JP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B851E47" wp14:editId="2CE7547F">
              <wp:simplePos x="0" y="0"/>
              <wp:positionH relativeFrom="page">
                <wp:posOffset>640715</wp:posOffset>
              </wp:positionH>
              <wp:positionV relativeFrom="page">
                <wp:posOffset>10275570</wp:posOffset>
              </wp:positionV>
              <wp:extent cx="6593840" cy="265430"/>
              <wp:effectExtent l="0" t="0" r="0" b="139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38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8D2D2" w14:textId="77777777" w:rsidR="00314C89" w:rsidRPr="00102ADC" w:rsidRDefault="00314C89" w:rsidP="00B97483">
                          <w:pPr>
                            <w:spacing w:line="160" w:lineRule="exact"/>
                            <w:rPr>
                              <w:rFonts w:eastAsia="MS PGothic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51E4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0.45pt;margin-top:809.1pt;width:519.2pt;height:20.9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nnuQIAAL4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" filled="f" stroked="f">
              <v:textbox inset="5.85pt,.7pt,5.85pt,.7pt">
                <w:txbxContent>
                  <w:p w14:paraId="4648D2D2" w14:textId="77777777" w:rsidR="00314C89" w:rsidRPr="00102ADC" w:rsidRDefault="00314C89" w:rsidP="00B97483">
                    <w:pPr>
                      <w:spacing w:line="160" w:lineRule="exact"/>
                      <w:rPr>
                        <w:rFonts w:eastAsia="MS PGothic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49897" w14:textId="2456F826" w:rsidR="00314C89" w:rsidRPr="00B97483" w:rsidRDefault="00314C89" w:rsidP="00041C84">
    <w:pPr>
      <w:tabs>
        <w:tab w:val="center" w:pos="4770"/>
        <w:tab w:val="left" w:pos="6930"/>
      </w:tabs>
      <w:spacing w:line="200" w:lineRule="exact"/>
      <w:ind w:right="-504"/>
      <w:rPr>
        <w:rFonts w:eastAsia="HGPSoeiKakugothicUB"/>
        <w:bCs/>
        <w:i/>
        <w:iCs/>
        <w:sz w:val="20"/>
      </w:rPr>
    </w:pPr>
    <w:r w:rsidRPr="00B97483">
      <w:rPr>
        <w:rFonts w:eastAsia="HGPSoeiKakugothicUB"/>
        <w:b/>
        <w:sz w:val="20"/>
      </w:rPr>
      <w:t>Tianma</w:t>
    </w:r>
    <w:r>
      <w:rPr>
        <w:rFonts w:eastAsia="HGPSoeiKakugothicUB"/>
        <w:b/>
        <w:sz w:val="20"/>
      </w:rPr>
      <w:t xml:space="preserve"> America</w:t>
    </w:r>
    <w:r w:rsidRPr="00B97483">
      <w:rPr>
        <w:rFonts w:eastAsia="HGPSoeiKakugothicUB"/>
        <w:b/>
        <w:sz w:val="20"/>
      </w:rPr>
      <w:t>,</w:t>
    </w:r>
    <w:r>
      <w:rPr>
        <w:rFonts w:eastAsia="HGPSoeiKakugothicUB"/>
        <w:b/>
        <w:sz w:val="20"/>
      </w:rPr>
      <w:t xml:space="preserve"> </w:t>
    </w:r>
    <w:r w:rsidRPr="00B97483">
      <w:rPr>
        <w:rFonts w:eastAsia="HGPSoeiKakugothicUB"/>
        <w:b/>
        <w:sz w:val="20"/>
      </w:rPr>
      <w:t>Inc.</w:t>
    </w:r>
    <w:r w:rsidRPr="00B97483">
      <w:rPr>
        <w:rFonts w:eastAsia="HGPSoeiKakugothicUB"/>
        <w:b/>
        <w:sz w:val="20"/>
      </w:rPr>
      <w:tab/>
    </w:r>
    <w:hyperlink r:id="rId1" w:history="1">
      <w:r>
        <w:rPr>
          <w:rStyle w:val="Hyperlink"/>
          <w:rFonts w:eastAsia="HGPSoeiKakugothicUB"/>
          <w:b/>
          <w:sz w:val="20"/>
        </w:rPr>
        <w:t>usa.tianma.com</w:t>
      </w:r>
    </w:hyperlink>
    <w:r w:rsidRPr="00041C84">
      <w:rPr>
        <w:rStyle w:val="Hyperlink"/>
        <w:rFonts w:eastAsia="HGPSoeiKakugothicUB"/>
        <w:b/>
        <w:sz w:val="20"/>
        <w:u w:val="none"/>
      </w:rPr>
      <w:tab/>
    </w:r>
    <w:r w:rsidRPr="00B97483">
      <w:rPr>
        <w:rFonts w:eastAsia="HGPSoeiKakugothicUB"/>
        <w:b/>
        <w:sz w:val="20"/>
      </w:rPr>
      <w:t>E-mail:</w:t>
    </w:r>
    <w:r>
      <w:rPr>
        <w:rFonts w:eastAsia="HGPSoeiKakugothicUB"/>
        <w:b/>
        <w:sz w:val="20"/>
      </w:rPr>
      <w:t xml:space="preserve"> </w:t>
    </w:r>
    <w:r w:rsidRPr="00B97483">
      <w:rPr>
        <w:rFonts w:eastAsia="HGPSoeiKakugothicUB"/>
        <w:b/>
        <w:sz w:val="20"/>
      </w:rPr>
      <w:t>info@tianma.com</w:t>
    </w:r>
  </w:p>
  <w:p w14:paraId="5C1EA6EE" w14:textId="77777777" w:rsidR="00314C89" w:rsidRPr="00A236F5" w:rsidRDefault="00314C89" w:rsidP="00041C84">
    <w:pPr>
      <w:tabs>
        <w:tab w:val="center" w:pos="4770"/>
        <w:tab w:val="left" w:pos="6930"/>
      </w:tabs>
      <w:ind w:right="-504"/>
      <w:rPr>
        <w:rFonts w:eastAsia="MS PGothic"/>
        <w:b/>
        <w:sz w:val="12"/>
        <w:szCs w:val="16"/>
      </w:rPr>
    </w:pPr>
  </w:p>
  <w:p w14:paraId="1EF6DCA4" w14:textId="70074FFA" w:rsidR="00314C89" w:rsidRDefault="00314C89" w:rsidP="00041C84">
    <w:pPr>
      <w:tabs>
        <w:tab w:val="center" w:pos="4770"/>
        <w:tab w:val="left" w:pos="6930"/>
      </w:tabs>
      <w:ind w:right="-504"/>
      <w:rPr>
        <w:rFonts w:eastAsia="MS PGothic"/>
        <w:b/>
        <w:sz w:val="14"/>
        <w:szCs w:val="14"/>
      </w:rPr>
    </w:pPr>
    <w:r w:rsidRPr="00054950">
      <w:rPr>
        <w:rFonts w:eastAsia="MS PGothic"/>
        <w:b/>
        <w:sz w:val="16"/>
        <w:szCs w:val="16"/>
      </w:rPr>
      <w:t>Headquarters</w:t>
    </w:r>
    <w:r w:rsidRPr="00B0056F">
      <w:rPr>
        <w:rFonts w:eastAsia="MS PGothic"/>
        <w:b/>
        <w:sz w:val="14"/>
        <w:szCs w:val="14"/>
      </w:rPr>
      <w:t>:</w:t>
    </w:r>
    <w:r>
      <w:rPr>
        <w:rFonts w:eastAsia="MS PGothic"/>
        <w:b/>
        <w:sz w:val="14"/>
        <w:szCs w:val="14"/>
      </w:rPr>
      <w:t xml:space="preserve"> </w:t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r w:rsidRPr="00054950">
      <w:rPr>
        <w:rFonts w:eastAsia="MS PGothic"/>
        <w:b/>
        <w:sz w:val="16"/>
        <w:szCs w:val="16"/>
      </w:rPr>
      <w:t>No</w:t>
    </w:r>
    <w:r>
      <w:rPr>
        <w:rFonts w:eastAsia="MS PGothic"/>
        <w:b/>
        <w:sz w:val="16"/>
        <w:szCs w:val="16"/>
      </w:rPr>
      <w:t xml:space="preserve">rthern </w:t>
    </w:r>
    <w:r w:rsidRPr="00054950">
      <w:rPr>
        <w:rFonts w:eastAsia="MS PGothic"/>
        <w:b/>
        <w:sz w:val="16"/>
        <w:szCs w:val="16"/>
      </w:rPr>
      <w:t>CA</w:t>
    </w:r>
    <w:r>
      <w:rPr>
        <w:rFonts w:eastAsia="MS PGothic"/>
        <w:b/>
        <w:sz w:val="16"/>
        <w:szCs w:val="16"/>
      </w:rPr>
      <w:t xml:space="preserve"> </w:t>
    </w:r>
    <w:r w:rsidRPr="00054950">
      <w:rPr>
        <w:rFonts w:eastAsia="MS PGothic"/>
        <w:b/>
        <w:sz w:val="16"/>
        <w:szCs w:val="16"/>
      </w:rPr>
      <w:t>Offic</w:t>
    </w:r>
    <w:r>
      <w:rPr>
        <w:rFonts w:eastAsia="MS PGothic"/>
        <w:b/>
        <w:sz w:val="16"/>
        <w:szCs w:val="16"/>
      </w:rPr>
      <w:t>e</w:t>
    </w:r>
    <w:r w:rsidRPr="004B3F0F">
      <w:rPr>
        <w:rFonts w:eastAsia="MS PGothic"/>
        <w:b/>
        <w:sz w:val="14"/>
        <w:szCs w:val="14"/>
      </w:rPr>
      <w:t>:</w:t>
    </w:r>
  </w:p>
  <w:p w14:paraId="7F7B53CB" w14:textId="12ECED81" w:rsidR="00314C89" w:rsidRPr="001201A2" w:rsidRDefault="00314C89" w:rsidP="00041C84">
    <w:pPr>
      <w:tabs>
        <w:tab w:val="center" w:pos="4770"/>
        <w:tab w:val="left" w:pos="6930"/>
      </w:tabs>
      <w:ind w:right="-504"/>
      <w:rPr>
        <w:rFonts w:eastAsia="MS PGothic"/>
        <w:b/>
        <w:sz w:val="14"/>
        <w:szCs w:val="14"/>
        <w:lang w:val="it-IT"/>
      </w:rPr>
    </w:pPr>
    <w:r w:rsidRPr="001201A2">
      <w:rPr>
        <w:rFonts w:eastAsia="MS PGothic"/>
        <w:b/>
        <w:sz w:val="14"/>
        <w:szCs w:val="14"/>
        <w:lang w:val="it-IT"/>
      </w:rPr>
      <w:t>13949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Central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Ave.,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Chino,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CA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91710</w:t>
    </w:r>
    <w:r>
      <w:rPr>
        <w:rFonts w:eastAsia="MS PGothic"/>
        <w:b/>
        <w:sz w:val="14"/>
        <w:szCs w:val="14"/>
        <w:lang w:val="it-IT"/>
      </w:rPr>
      <w:tab/>
    </w:r>
    <w:r>
      <w:rPr>
        <w:rFonts w:eastAsia="MS PGothic"/>
        <w:b/>
        <w:sz w:val="14"/>
        <w:szCs w:val="14"/>
        <w:lang w:val="it-IT"/>
      </w:rPr>
      <w:tab/>
      <w:t>2550 Walsh Ave., Suite 250</w:t>
    </w:r>
    <w:r w:rsidRPr="001201A2">
      <w:rPr>
        <w:rFonts w:eastAsia="MS PGothic"/>
        <w:b/>
        <w:sz w:val="14"/>
        <w:szCs w:val="14"/>
        <w:lang w:val="it-IT"/>
      </w:rPr>
      <w:t>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Santa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Clara,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CA</w:t>
    </w:r>
    <w:r>
      <w:rPr>
        <w:rFonts w:eastAsia="MS PGothic"/>
        <w:b/>
        <w:sz w:val="14"/>
        <w:szCs w:val="14"/>
        <w:lang w:val="it-IT"/>
      </w:rPr>
      <w:t xml:space="preserve"> </w:t>
    </w:r>
    <w:r w:rsidRPr="001201A2">
      <w:rPr>
        <w:rFonts w:eastAsia="MS PGothic"/>
        <w:b/>
        <w:sz w:val="14"/>
        <w:szCs w:val="14"/>
        <w:lang w:val="it-IT"/>
      </w:rPr>
      <w:t>95050</w:t>
    </w:r>
  </w:p>
  <w:p w14:paraId="394A993E" w14:textId="0BCB7D9F" w:rsidR="00314C89" w:rsidRPr="004B3F0F" w:rsidRDefault="00314C89" w:rsidP="00041C84">
    <w:pPr>
      <w:tabs>
        <w:tab w:val="center" w:pos="4770"/>
        <w:tab w:val="left" w:pos="6930"/>
      </w:tabs>
      <w:ind w:right="-504"/>
      <w:rPr>
        <w:rFonts w:eastAsia="MS PGothic"/>
        <w:b/>
        <w:sz w:val="14"/>
        <w:szCs w:val="14"/>
      </w:rPr>
    </w:pPr>
    <w:r>
      <w:rPr>
        <w:rFonts w:eastAsia="MS PGothic"/>
        <w:b/>
        <w:sz w:val="14"/>
        <w:szCs w:val="14"/>
      </w:rPr>
      <w:t>Telephone: (909) 590-5833</w:t>
    </w:r>
    <w:r>
      <w:rPr>
        <w:rFonts w:eastAsia="MS PGothic"/>
        <w:b/>
        <w:sz w:val="14"/>
        <w:szCs w:val="14"/>
      </w:rPr>
      <w:tab/>
    </w:r>
    <w:r>
      <w:rPr>
        <w:rFonts w:eastAsia="MS PGothic"/>
        <w:b/>
        <w:sz w:val="14"/>
        <w:szCs w:val="14"/>
      </w:rPr>
      <w:tab/>
    </w:r>
    <w:hyperlink r:id="rId2" w:history="1">
      <w:r w:rsidRPr="004B3F0F">
        <w:rPr>
          <w:rStyle w:val="Hyperlink"/>
          <w:rFonts w:eastAsia="MS PGothic"/>
          <w:b/>
          <w:color w:val="auto"/>
          <w:sz w:val="14"/>
          <w:szCs w:val="14"/>
          <w:u w:val="none"/>
        </w:rPr>
        <w:t>Telephone:</w:t>
      </w:r>
      <w:r>
        <w:rPr>
          <w:rStyle w:val="Hyperlink"/>
          <w:rFonts w:eastAsia="MS PGothic"/>
          <w:b/>
          <w:color w:val="auto"/>
          <w:sz w:val="14"/>
          <w:szCs w:val="14"/>
          <w:u w:val="none"/>
        </w:rPr>
        <w:t xml:space="preserve"> (</w:t>
      </w:r>
      <w:r w:rsidRPr="004B3F0F">
        <w:rPr>
          <w:rStyle w:val="Hyperlink"/>
          <w:rFonts w:eastAsia="MS PGothic"/>
          <w:b/>
          <w:color w:val="auto"/>
          <w:sz w:val="14"/>
          <w:szCs w:val="14"/>
          <w:u w:val="none"/>
        </w:rPr>
        <w:t>408</w:t>
      </w:r>
      <w:r>
        <w:rPr>
          <w:rStyle w:val="Hyperlink"/>
          <w:rFonts w:eastAsia="MS PGothic"/>
          <w:b/>
          <w:color w:val="auto"/>
          <w:sz w:val="14"/>
          <w:szCs w:val="14"/>
          <w:u w:val="none"/>
        </w:rPr>
        <w:t xml:space="preserve">) </w:t>
      </w:r>
      <w:r w:rsidRPr="004B3F0F">
        <w:rPr>
          <w:rStyle w:val="Hyperlink"/>
          <w:rFonts w:eastAsia="MS PGothic"/>
          <w:b/>
          <w:color w:val="auto"/>
          <w:sz w:val="14"/>
          <w:szCs w:val="14"/>
          <w:u w:val="none"/>
        </w:rPr>
        <w:t>816-7029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0794D" w14:textId="77777777" w:rsidR="00B17F9E" w:rsidRDefault="00B17F9E">
      <w:r>
        <w:separator/>
      </w:r>
    </w:p>
  </w:footnote>
  <w:footnote w:type="continuationSeparator" w:id="0">
    <w:p w14:paraId="23C68A72" w14:textId="77777777" w:rsidR="00B17F9E" w:rsidRDefault="00B17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F15EE" w14:textId="77777777" w:rsidR="00314C89" w:rsidRDefault="00314C89" w:rsidP="001801F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F90C59" w14:textId="77777777" w:rsidR="00314C89" w:rsidRDefault="00314C89" w:rsidP="000E3C0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7F1BD" w14:textId="46461339" w:rsidR="00314C89" w:rsidRPr="000E3C0A" w:rsidRDefault="00314C89" w:rsidP="001801F9">
    <w:pPr>
      <w:pStyle w:val="Header"/>
      <w:framePr w:wrap="none" w:vAnchor="text" w:hAnchor="margin" w:xAlign="right" w:y="1"/>
      <w:rPr>
        <w:rStyle w:val="PageNumber"/>
        <w:rFonts w:cs="Arial"/>
        <w:sz w:val="20"/>
      </w:rPr>
    </w:pPr>
    <w:r w:rsidRPr="000E3C0A">
      <w:rPr>
        <w:rStyle w:val="PageNumber"/>
        <w:rFonts w:cs="Arial"/>
        <w:sz w:val="20"/>
      </w:rPr>
      <w:t>Page</w:t>
    </w:r>
    <w:r>
      <w:rPr>
        <w:rStyle w:val="PageNumber"/>
        <w:rFonts w:cs="Arial"/>
        <w:sz w:val="20"/>
      </w:rPr>
      <w:t xml:space="preserve"> </w:t>
    </w:r>
    <w:r w:rsidRPr="000E3C0A">
      <w:rPr>
        <w:rStyle w:val="PageNumber"/>
        <w:rFonts w:cs="Arial"/>
        <w:sz w:val="20"/>
      </w:rPr>
      <w:fldChar w:fldCharType="begin"/>
    </w:r>
    <w:r w:rsidRPr="000E3C0A">
      <w:rPr>
        <w:rStyle w:val="PageNumber"/>
        <w:rFonts w:cs="Arial"/>
        <w:sz w:val="20"/>
      </w:rPr>
      <w:instrText xml:space="preserve"> PAGE </w:instrText>
    </w:r>
    <w:r w:rsidRPr="000E3C0A">
      <w:rPr>
        <w:rStyle w:val="PageNumber"/>
        <w:rFonts w:cs="Arial"/>
        <w:sz w:val="20"/>
      </w:rPr>
      <w:fldChar w:fldCharType="separate"/>
    </w:r>
    <w:r w:rsidR="00397204">
      <w:rPr>
        <w:rStyle w:val="PageNumber"/>
        <w:rFonts w:cs="Arial"/>
        <w:noProof/>
        <w:sz w:val="20"/>
      </w:rPr>
      <w:t>3</w:t>
    </w:r>
    <w:r w:rsidRPr="000E3C0A">
      <w:rPr>
        <w:rStyle w:val="PageNumber"/>
        <w:rFonts w:cs="Arial"/>
        <w:sz w:val="20"/>
      </w:rPr>
      <w:fldChar w:fldCharType="end"/>
    </w:r>
    <w:r>
      <w:rPr>
        <w:rStyle w:val="PageNumber"/>
        <w:rFonts w:cs="Arial"/>
        <w:sz w:val="20"/>
      </w:rPr>
      <w:t xml:space="preserve"> </w:t>
    </w:r>
    <w:r w:rsidRPr="000E3C0A">
      <w:rPr>
        <w:rStyle w:val="PageNumber"/>
        <w:rFonts w:cs="Arial"/>
        <w:sz w:val="20"/>
      </w:rPr>
      <w:t>of</w:t>
    </w:r>
    <w:r>
      <w:rPr>
        <w:rStyle w:val="PageNumber"/>
        <w:rFonts w:cs="Arial"/>
        <w:sz w:val="20"/>
      </w:rPr>
      <w:t xml:space="preserve"> </w:t>
    </w:r>
    <w:r w:rsidRPr="000E3C0A">
      <w:rPr>
        <w:rStyle w:val="PageNumber"/>
        <w:rFonts w:cs="Arial"/>
        <w:sz w:val="20"/>
      </w:rPr>
      <w:fldChar w:fldCharType="begin"/>
    </w:r>
    <w:r w:rsidRPr="000E3C0A">
      <w:rPr>
        <w:rStyle w:val="PageNumber"/>
        <w:rFonts w:cs="Arial"/>
        <w:sz w:val="20"/>
      </w:rPr>
      <w:instrText xml:space="preserve"> NUMPAGES </w:instrText>
    </w:r>
    <w:r w:rsidRPr="000E3C0A">
      <w:rPr>
        <w:rStyle w:val="PageNumber"/>
        <w:rFonts w:cs="Arial"/>
        <w:sz w:val="20"/>
      </w:rPr>
      <w:fldChar w:fldCharType="separate"/>
    </w:r>
    <w:r w:rsidR="00397204">
      <w:rPr>
        <w:rStyle w:val="PageNumber"/>
        <w:rFonts w:cs="Arial"/>
        <w:noProof/>
        <w:sz w:val="20"/>
      </w:rPr>
      <w:t>3</w:t>
    </w:r>
    <w:r w:rsidRPr="000E3C0A">
      <w:rPr>
        <w:rStyle w:val="PageNumber"/>
        <w:rFonts w:cs="Arial"/>
        <w:sz w:val="20"/>
      </w:rPr>
      <w:fldChar w:fldCharType="end"/>
    </w:r>
  </w:p>
  <w:p w14:paraId="3261CA96" w14:textId="3C84BF36" w:rsidR="00314C89" w:rsidRPr="00A36DA5" w:rsidRDefault="0068588E" w:rsidP="00BD1247">
    <w:pPr>
      <w:tabs>
        <w:tab w:val="right" w:pos="9540"/>
      </w:tabs>
      <w:rPr>
        <w:sz w:val="20"/>
      </w:rPr>
    </w:pPr>
    <w:r>
      <w:rPr>
        <w:sz w:val="20"/>
      </w:rPr>
      <w:t>TMA-0</w:t>
    </w:r>
    <w:r w:rsidR="00C44550">
      <w:rPr>
        <w:sz w:val="20"/>
      </w:rPr>
      <w:t>91</w:t>
    </w:r>
    <w:r>
      <w:rPr>
        <w:sz w:val="20"/>
      </w:rPr>
      <w:t xml:space="preserve">                  </w:t>
    </w:r>
    <w:r w:rsidR="00314C89">
      <w:rPr>
        <w:sz w:val="20"/>
      </w:rPr>
      <w:t xml:space="preserve">  </w:t>
    </w:r>
    <w:r>
      <w:rPr>
        <w:rFonts w:cs="Arial"/>
        <w:sz w:val="20"/>
      </w:rPr>
      <w:t>New LCD Technology from Tianma NLT USA at Display Week 201</w:t>
    </w:r>
    <w:r w:rsidR="00C44550">
      <w:rPr>
        <w:rFonts w:cs="Arial"/>
        <w:sz w:val="20"/>
      </w:rPr>
      <w:t>9</w:t>
    </w:r>
  </w:p>
  <w:p w14:paraId="6CA597C2" w14:textId="77777777" w:rsidR="00314C89" w:rsidRPr="000E3C0A" w:rsidRDefault="00314C89" w:rsidP="00BD1247">
    <w:pPr>
      <w:tabs>
        <w:tab w:val="center" w:pos="4860"/>
        <w:tab w:val="right" w:pos="9540"/>
      </w:tabs>
      <w:ind w:right="36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A93E" w14:textId="175C4885" w:rsidR="00314C89" w:rsidRDefault="00314C89" w:rsidP="003F0202">
    <w:pPr>
      <w:pStyle w:val="Header"/>
      <w:tabs>
        <w:tab w:val="clear" w:pos="8640"/>
        <w:tab w:val="right" w:pos="9936"/>
        <w:tab w:val="right" w:pos="10170"/>
      </w:tabs>
      <w:ind w:right="-412"/>
      <w:rPr>
        <w:rFonts w:cs="Arial"/>
        <w:color w:val="000000"/>
        <w:sz w:val="14"/>
        <w:szCs w:val="36"/>
      </w:rPr>
    </w:pPr>
    <w:r>
      <w:rPr>
        <w:sz w:val="10"/>
        <w:szCs w:val="10"/>
      </w:rPr>
      <w:t xml:space="preserve"> </w:t>
    </w:r>
    <w:r>
      <w:rPr>
        <w:noProof/>
        <w:sz w:val="10"/>
        <w:szCs w:val="10"/>
        <w:lang w:eastAsia="ja-JP"/>
      </w:rPr>
      <w:drawing>
        <wp:inline distT="0" distB="0" distL="0" distR="0" wp14:anchorId="5A2D6ADC" wp14:editId="0A3B763B">
          <wp:extent cx="2227875" cy="350520"/>
          <wp:effectExtent l="0" t="0" r="7620" b="5080"/>
          <wp:docPr id="2" name="Picture 2" descr="../TNU-071%20NR%20on%20Company%20Name%20Change/TNU-071emai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TNU-071%20NR%20on%20Company%20Name%20Change/TNU-071email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045" cy="360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0"/>
        <w:szCs w:val="10"/>
      </w:rPr>
      <w:tab/>
    </w:r>
    <w:r>
      <w:rPr>
        <w:sz w:val="10"/>
        <w:szCs w:val="10"/>
      </w:rPr>
      <w:tab/>
    </w:r>
    <w:r>
      <w:rPr>
        <w:rFonts w:cs="Arial"/>
        <w:noProof/>
        <w:color w:val="000000"/>
        <w:sz w:val="14"/>
        <w:szCs w:val="36"/>
        <w:lang w:eastAsia="ja-JP"/>
      </w:rPr>
      <mc:AlternateContent>
        <mc:Choice Requires="wps">
          <w:drawing>
            <wp:inline distT="0" distB="0" distL="0" distR="0" wp14:anchorId="21AEB4FA" wp14:editId="2E5B99AA">
              <wp:extent cx="1588770" cy="354330"/>
              <wp:effectExtent l="0" t="0" r="11430" b="1270"/>
              <wp:docPr id="3" name="Text Box 3" descr="Text Box:  “Create a Colorful Life”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C29C3DD" w14:textId="22343FB3" w:rsidR="00314C89" w:rsidRPr="00E96ACA" w:rsidRDefault="00314C89" w:rsidP="003F0202">
                          <w:pPr>
                            <w:jc w:val="center"/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</w:pPr>
                          <w:r w:rsidRPr="00E96ACA"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>Our</w:t>
                          </w:r>
                          <w:r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96ACA"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>Mission:</w:t>
                          </w:r>
                        </w:p>
                        <w:p w14:paraId="794BE53A" w14:textId="2A5D9CCA" w:rsidR="00314C89" w:rsidRPr="00E96ACA" w:rsidRDefault="00314C89" w:rsidP="003F0202">
                          <w:pPr>
                            <w:jc w:val="center"/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</w:pPr>
                          <w:r w:rsidRPr="00E96ACA"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>“</w:t>
                          </w:r>
                          <w:r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 xml:space="preserve">To </w:t>
                          </w:r>
                          <w:r w:rsidRPr="00E96ACA"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>Create</w:t>
                          </w:r>
                          <w:r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96ACA"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>Colorful</w:t>
                          </w:r>
                          <w:r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96ACA">
                            <w:rPr>
                              <w:b/>
                              <w:i/>
                              <w:color w:val="0055B8"/>
                              <w:sz w:val="18"/>
                              <w:szCs w:val="18"/>
                            </w:rPr>
                            <w:t>Life”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1AEB4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Text Box:  “Create a Colorful Life”" style="width:125.1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" stroked="f">
              <v:textbox style="mso-fit-shape-to-text:t">
                <w:txbxContent>
                  <w:p w14:paraId="4C29C3DD" w14:textId="22343FB3" w:rsidR="00314C89" w:rsidRPr="00E96ACA" w:rsidRDefault="00314C89" w:rsidP="003F0202">
                    <w:pPr>
                      <w:jc w:val="center"/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</w:pPr>
                    <w:r w:rsidRPr="00E96ACA"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>Our</w:t>
                    </w:r>
                    <w:r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 xml:space="preserve"> </w:t>
                    </w:r>
                    <w:r w:rsidRPr="00E96ACA"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>Mission:</w:t>
                    </w:r>
                  </w:p>
                  <w:p w14:paraId="794BE53A" w14:textId="2A5D9CCA" w:rsidR="00314C89" w:rsidRPr="00E96ACA" w:rsidRDefault="00314C89" w:rsidP="003F0202">
                    <w:pPr>
                      <w:jc w:val="center"/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</w:pPr>
                    <w:r w:rsidRPr="00E96ACA"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>“</w:t>
                    </w:r>
                    <w:r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 xml:space="preserve">To </w:t>
                    </w:r>
                    <w:r w:rsidRPr="00E96ACA"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>Create</w:t>
                    </w:r>
                    <w:r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 xml:space="preserve"> </w:t>
                    </w:r>
                    <w:r w:rsidRPr="00E96ACA"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>Colorful</w:t>
                    </w:r>
                    <w:r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 xml:space="preserve"> </w:t>
                    </w:r>
                    <w:r w:rsidRPr="00E96ACA">
                      <w:rPr>
                        <w:b/>
                        <w:i/>
                        <w:color w:val="0055B8"/>
                        <w:sz w:val="18"/>
                        <w:szCs w:val="18"/>
                      </w:rPr>
                      <w:t>Life”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3997715" w14:textId="77777777" w:rsidR="00314C89" w:rsidRPr="001F7FD9" w:rsidRDefault="00314C89" w:rsidP="003F0202">
    <w:pPr>
      <w:pStyle w:val="Header"/>
      <w:pBdr>
        <w:bottom w:val="thinThickSmallGap" w:sz="18" w:space="1" w:color="auto"/>
      </w:pBdr>
      <w:tabs>
        <w:tab w:val="left" w:pos="2749"/>
      </w:tabs>
      <w:ind w:right="90"/>
      <w:rPr>
        <w:sz w:val="10"/>
      </w:rPr>
    </w:pPr>
  </w:p>
  <w:p w14:paraId="217A2604" w14:textId="77777777" w:rsidR="00314C89" w:rsidRPr="0045782E" w:rsidRDefault="00314C89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F5A33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D5932"/>
    <w:multiLevelType w:val="hybridMultilevel"/>
    <w:tmpl w:val="2CCCE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proofState w:spelling="clean"/>
  <w:attachedTemplate r:id="rId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5D6"/>
    <w:rsid w:val="00001267"/>
    <w:rsid w:val="0001251B"/>
    <w:rsid w:val="00012704"/>
    <w:rsid w:val="00016BDD"/>
    <w:rsid w:val="000200BF"/>
    <w:rsid w:val="0002061A"/>
    <w:rsid w:val="00021431"/>
    <w:rsid w:val="00024004"/>
    <w:rsid w:val="000242DB"/>
    <w:rsid w:val="000259AB"/>
    <w:rsid w:val="0003186D"/>
    <w:rsid w:val="00035427"/>
    <w:rsid w:val="00041C84"/>
    <w:rsid w:val="00045216"/>
    <w:rsid w:val="0005131B"/>
    <w:rsid w:val="00053BE0"/>
    <w:rsid w:val="0005558E"/>
    <w:rsid w:val="00056641"/>
    <w:rsid w:val="00065227"/>
    <w:rsid w:val="000668B0"/>
    <w:rsid w:val="000669C4"/>
    <w:rsid w:val="00067B89"/>
    <w:rsid w:val="0007122E"/>
    <w:rsid w:val="00071899"/>
    <w:rsid w:val="00077173"/>
    <w:rsid w:val="000832D7"/>
    <w:rsid w:val="00083F69"/>
    <w:rsid w:val="00085703"/>
    <w:rsid w:val="00086D7A"/>
    <w:rsid w:val="0008775F"/>
    <w:rsid w:val="00094323"/>
    <w:rsid w:val="000A1AEA"/>
    <w:rsid w:val="000A5212"/>
    <w:rsid w:val="000A66D1"/>
    <w:rsid w:val="000B3C3C"/>
    <w:rsid w:val="000B42E5"/>
    <w:rsid w:val="000C0F80"/>
    <w:rsid w:val="000C3473"/>
    <w:rsid w:val="000C4897"/>
    <w:rsid w:val="000C5B42"/>
    <w:rsid w:val="000E3C0A"/>
    <w:rsid w:val="000E48EA"/>
    <w:rsid w:val="000E7C90"/>
    <w:rsid w:val="000F1679"/>
    <w:rsid w:val="000F179F"/>
    <w:rsid w:val="000F1A22"/>
    <w:rsid w:val="000F58A1"/>
    <w:rsid w:val="0010383E"/>
    <w:rsid w:val="001116B9"/>
    <w:rsid w:val="00112DCE"/>
    <w:rsid w:val="001147DC"/>
    <w:rsid w:val="00114EA7"/>
    <w:rsid w:val="001163C2"/>
    <w:rsid w:val="00116CEF"/>
    <w:rsid w:val="00116F1A"/>
    <w:rsid w:val="001201A2"/>
    <w:rsid w:val="0012432A"/>
    <w:rsid w:val="00124D10"/>
    <w:rsid w:val="00137BCB"/>
    <w:rsid w:val="001409CD"/>
    <w:rsid w:val="0014209D"/>
    <w:rsid w:val="00146547"/>
    <w:rsid w:val="00146936"/>
    <w:rsid w:val="00151EA4"/>
    <w:rsid w:val="00154C54"/>
    <w:rsid w:val="0016000E"/>
    <w:rsid w:val="00165077"/>
    <w:rsid w:val="001653B6"/>
    <w:rsid w:val="00165A6C"/>
    <w:rsid w:val="00166FB2"/>
    <w:rsid w:val="00167697"/>
    <w:rsid w:val="00167A62"/>
    <w:rsid w:val="00170F05"/>
    <w:rsid w:val="00173640"/>
    <w:rsid w:val="00176CAC"/>
    <w:rsid w:val="001801F9"/>
    <w:rsid w:val="00186630"/>
    <w:rsid w:val="001879BA"/>
    <w:rsid w:val="00187B08"/>
    <w:rsid w:val="001925CB"/>
    <w:rsid w:val="00192A1A"/>
    <w:rsid w:val="00195090"/>
    <w:rsid w:val="001A7370"/>
    <w:rsid w:val="001B6855"/>
    <w:rsid w:val="001B7314"/>
    <w:rsid w:val="001C07F1"/>
    <w:rsid w:val="001C2ABE"/>
    <w:rsid w:val="001C443C"/>
    <w:rsid w:val="001C670A"/>
    <w:rsid w:val="001C6AB6"/>
    <w:rsid w:val="001D2288"/>
    <w:rsid w:val="001D2D3F"/>
    <w:rsid w:val="001D4014"/>
    <w:rsid w:val="001D69DD"/>
    <w:rsid w:val="001E0937"/>
    <w:rsid w:val="001E3435"/>
    <w:rsid w:val="001E360E"/>
    <w:rsid w:val="001F5EBD"/>
    <w:rsid w:val="002068DB"/>
    <w:rsid w:val="00207932"/>
    <w:rsid w:val="00213097"/>
    <w:rsid w:val="00213891"/>
    <w:rsid w:val="00221546"/>
    <w:rsid w:val="0022208A"/>
    <w:rsid w:val="00234F1E"/>
    <w:rsid w:val="00236495"/>
    <w:rsid w:val="00240BA7"/>
    <w:rsid w:val="00241156"/>
    <w:rsid w:val="0025130B"/>
    <w:rsid w:val="00254688"/>
    <w:rsid w:val="00254F07"/>
    <w:rsid w:val="00255732"/>
    <w:rsid w:val="002612CF"/>
    <w:rsid w:val="00261FAD"/>
    <w:rsid w:val="00263E12"/>
    <w:rsid w:val="00270E21"/>
    <w:rsid w:val="0027214D"/>
    <w:rsid w:val="00272C20"/>
    <w:rsid w:val="00273631"/>
    <w:rsid w:val="00276E61"/>
    <w:rsid w:val="00284EEC"/>
    <w:rsid w:val="00284F99"/>
    <w:rsid w:val="00286D90"/>
    <w:rsid w:val="002A6C46"/>
    <w:rsid w:val="002B0BA5"/>
    <w:rsid w:val="002B0E46"/>
    <w:rsid w:val="002B3249"/>
    <w:rsid w:val="002B6CC4"/>
    <w:rsid w:val="002C02B8"/>
    <w:rsid w:val="002C19F4"/>
    <w:rsid w:val="002C4882"/>
    <w:rsid w:val="002C4EED"/>
    <w:rsid w:val="002C678B"/>
    <w:rsid w:val="002D51DA"/>
    <w:rsid w:val="002D53A8"/>
    <w:rsid w:val="002E31D6"/>
    <w:rsid w:val="002F4A4D"/>
    <w:rsid w:val="00303981"/>
    <w:rsid w:val="003040C5"/>
    <w:rsid w:val="00314C89"/>
    <w:rsid w:val="00324F05"/>
    <w:rsid w:val="0033223B"/>
    <w:rsid w:val="003402DF"/>
    <w:rsid w:val="0034650A"/>
    <w:rsid w:val="0035413A"/>
    <w:rsid w:val="0035419F"/>
    <w:rsid w:val="003552E5"/>
    <w:rsid w:val="00355C7E"/>
    <w:rsid w:val="00361AA6"/>
    <w:rsid w:val="00362BD4"/>
    <w:rsid w:val="00364733"/>
    <w:rsid w:val="0036792B"/>
    <w:rsid w:val="00367A04"/>
    <w:rsid w:val="003702A6"/>
    <w:rsid w:val="0037090F"/>
    <w:rsid w:val="00371FF2"/>
    <w:rsid w:val="0037423C"/>
    <w:rsid w:val="003808FA"/>
    <w:rsid w:val="00383BEE"/>
    <w:rsid w:val="003926FC"/>
    <w:rsid w:val="0039422D"/>
    <w:rsid w:val="00395FDF"/>
    <w:rsid w:val="00397204"/>
    <w:rsid w:val="003A133F"/>
    <w:rsid w:val="003A155C"/>
    <w:rsid w:val="003A2C82"/>
    <w:rsid w:val="003A2FF1"/>
    <w:rsid w:val="003B1959"/>
    <w:rsid w:val="003C01B1"/>
    <w:rsid w:val="003C4507"/>
    <w:rsid w:val="003D36DC"/>
    <w:rsid w:val="003D4D51"/>
    <w:rsid w:val="003E0693"/>
    <w:rsid w:val="003E32C9"/>
    <w:rsid w:val="003E3AB6"/>
    <w:rsid w:val="003E5C5D"/>
    <w:rsid w:val="003E6C91"/>
    <w:rsid w:val="003F0202"/>
    <w:rsid w:val="003F165E"/>
    <w:rsid w:val="003F3015"/>
    <w:rsid w:val="003F424A"/>
    <w:rsid w:val="003F4CBF"/>
    <w:rsid w:val="003F58FD"/>
    <w:rsid w:val="003F5F6E"/>
    <w:rsid w:val="004017AB"/>
    <w:rsid w:val="00403C39"/>
    <w:rsid w:val="00404687"/>
    <w:rsid w:val="00404F44"/>
    <w:rsid w:val="00405F88"/>
    <w:rsid w:val="00414B2C"/>
    <w:rsid w:val="004174EB"/>
    <w:rsid w:val="0042000A"/>
    <w:rsid w:val="00421369"/>
    <w:rsid w:val="00422592"/>
    <w:rsid w:val="00424050"/>
    <w:rsid w:val="0042590E"/>
    <w:rsid w:val="00425CC1"/>
    <w:rsid w:val="004332EB"/>
    <w:rsid w:val="0043466C"/>
    <w:rsid w:val="00435580"/>
    <w:rsid w:val="0043580E"/>
    <w:rsid w:val="00437619"/>
    <w:rsid w:val="00444C6F"/>
    <w:rsid w:val="00446F5C"/>
    <w:rsid w:val="004502CC"/>
    <w:rsid w:val="0045650C"/>
    <w:rsid w:val="004571C4"/>
    <w:rsid w:val="00457311"/>
    <w:rsid w:val="0045782E"/>
    <w:rsid w:val="00460C87"/>
    <w:rsid w:val="00463737"/>
    <w:rsid w:val="00467E83"/>
    <w:rsid w:val="00472688"/>
    <w:rsid w:val="00477860"/>
    <w:rsid w:val="00480DCC"/>
    <w:rsid w:val="00481DF6"/>
    <w:rsid w:val="00483B34"/>
    <w:rsid w:val="00483BE3"/>
    <w:rsid w:val="0049078F"/>
    <w:rsid w:val="00496261"/>
    <w:rsid w:val="004967A4"/>
    <w:rsid w:val="004A2DF8"/>
    <w:rsid w:val="004A3C46"/>
    <w:rsid w:val="004C5668"/>
    <w:rsid w:val="004C6CE6"/>
    <w:rsid w:val="004C7573"/>
    <w:rsid w:val="004D0176"/>
    <w:rsid w:val="004D321A"/>
    <w:rsid w:val="004D33E5"/>
    <w:rsid w:val="004D362C"/>
    <w:rsid w:val="004E079E"/>
    <w:rsid w:val="004E0D90"/>
    <w:rsid w:val="004E139C"/>
    <w:rsid w:val="004E1BC0"/>
    <w:rsid w:val="004E6CFF"/>
    <w:rsid w:val="004E7824"/>
    <w:rsid w:val="004F02AF"/>
    <w:rsid w:val="0050235C"/>
    <w:rsid w:val="005032B8"/>
    <w:rsid w:val="00507462"/>
    <w:rsid w:val="00510DD5"/>
    <w:rsid w:val="00513699"/>
    <w:rsid w:val="00514E82"/>
    <w:rsid w:val="005217C2"/>
    <w:rsid w:val="00523981"/>
    <w:rsid w:val="00524720"/>
    <w:rsid w:val="0052639A"/>
    <w:rsid w:val="0053234B"/>
    <w:rsid w:val="005409B8"/>
    <w:rsid w:val="0054178B"/>
    <w:rsid w:val="005447A7"/>
    <w:rsid w:val="005467D0"/>
    <w:rsid w:val="005555E5"/>
    <w:rsid w:val="00563FE7"/>
    <w:rsid w:val="00564940"/>
    <w:rsid w:val="00567243"/>
    <w:rsid w:val="00571BB1"/>
    <w:rsid w:val="00573053"/>
    <w:rsid w:val="00581F36"/>
    <w:rsid w:val="00583BFD"/>
    <w:rsid w:val="00583D6E"/>
    <w:rsid w:val="0058439A"/>
    <w:rsid w:val="005A198E"/>
    <w:rsid w:val="005A218F"/>
    <w:rsid w:val="005A29DE"/>
    <w:rsid w:val="005B63CA"/>
    <w:rsid w:val="005C2052"/>
    <w:rsid w:val="005C358D"/>
    <w:rsid w:val="005C41DF"/>
    <w:rsid w:val="005C72CB"/>
    <w:rsid w:val="005D1257"/>
    <w:rsid w:val="005D3511"/>
    <w:rsid w:val="005E0DC8"/>
    <w:rsid w:val="005E0FB1"/>
    <w:rsid w:val="005E176E"/>
    <w:rsid w:val="005E4042"/>
    <w:rsid w:val="005F202E"/>
    <w:rsid w:val="006103D7"/>
    <w:rsid w:val="00612892"/>
    <w:rsid w:val="0061318F"/>
    <w:rsid w:val="00614B09"/>
    <w:rsid w:val="006165DB"/>
    <w:rsid w:val="006223EE"/>
    <w:rsid w:val="00623F84"/>
    <w:rsid w:val="006309F5"/>
    <w:rsid w:val="00633515"/>
    <w:rsid w:val="00634DD5"/>
    <w:rsid w:val="0063578C"/>
    <w:rsid w:val="006441FB"/>
    <w:rsid w:val="0064540A"/>
    <w:rsid w:val="00653011"/>
    <w:rsid w:val="0065680D"/>
    <w:rsid w:val="00663975"/>
    <w:rsid w:val="0066432E"/>
    <w:rsid w:val="00680734"/>
    <w:rsid w:val="006832E1"/>
    <w:rsid w:val="0068588E"/>
    <w:rsid w:val="0069069E"/>
    <w:rsid w:val="00690813"/>
    <w:rsid w:val="006924DF"/>
    <w:rsid w:val="00695543"/>
    <w:rsid w:val="00696963"/>
    <w:rsid w:val="006A177C"/>
    <w:rsid w:val="006A2659"/>
    <w:rsid w:val="006A71F8"/>
    <w:rsid w:val="006B2F99"/>
    <w:rsid w:val="006C213C"/>
    <w:rsid w:val="006C265F"/>
    <w:rsid w:val="006C3385"/>
    <w:rsid w:val="006C7049"/>
    <w:rsid w:val="006D3174"/>
    <w:rsid w:val="006D7465"/>
    <w:rsid w:val="006D7ABD"/>
    <w:rsid w:val="006F279A"/>
    <w:rsid w:val="007006B0"/>
    <w:rsid w:val="007063E4"/>
    <w:rsid w:val="007112D3"/>
    <w:rsid w:val="007175E9"/>
    <w:rsid w:val="00717E60"/>
    <w:rsid w:val="00722902"/>
    <w:rsid w:val="007233DE"/>
    <w:rsid w:val="007308D9"/>
    <w:rsid w:val="0073354F"/>
    <w:rsid w:val="007337E4"/>
    <w:rsid w:val="00735B10"/>
    <w:rsid w:val="00742747"/>
    <w:rsid w:val="00742933"/>
    <w:rsid w:val="00743E5D"/>
    <w:rsid w:val="00750AEC"/>
    <w:rsid w:val="00753DB3"/>
    <w:rsid w:val="007553BC"/>
    <w:rsid w:val="0075571C"/>
    <w:rsid w:val="00760C24"/>
    <w:rsid w:val="00760E49"/>
    <w:rsid w:val="00763D0C"/>
    <w:rsid w:val="007705DA"/>
    <w:rsid w:val="007830A7"/>
    <w:rsid w:val="007862E0"/>
    <w:rsid w:val="00786C99"/>
    <w:rsid w:val="00790576"/>
    <w:rsid w:val="00792BC6"/>
    <w:rsid w:val="00793628"/>
    <w:rsid w:val="007A03AF"/>
    <w:rsid w:val="007A2F80"/>
    <w:rsid w:val="007A4F4D"/>
    <w:rsid w:val="007A6728"/>
    <w:rsid w:val="007A7E72"/>
    <w:rsid w:val="007B0C9C"/>
    <w:rsid w:val="007B6BDA"/>
    <w:rsid w:val="007C01E3"/>
    <w:rsid w:val="007D53C4"/>
    <w:rsid w:val="007D6BEC"/>
    <w:rsid w:val="007E1AD2"/>
    <w:rsid w:val="007E4422"/>
    <w:rsid w:val="007E606B"/>
    <w:rsid w:val="007F0952"/>
    <w:rsid w:val="007F6441"/>
    <w:rsid w:val="007F7987"/>
    <w:rsid w:val="00802371"/>
    <w:rsid w:val="00805640"/>
    <w:rsid w:val="008072D7"/>
    <w:rsid w:val="00807AFA"/>
    <w:rsid w:val="00813FA3"/>
    <w:rsid w:val="00814767"/>
    <w:rsid w:val="008147D0"/>
    <w:rsid w:val="00814B2E"/>
    <w:rsid w:val="00815D82"/>
    <w:rsid w:val="008178EC"/>
    <w:rsid w:val="008211BC"/>
    <w:rsid w:val="00827C66"/>
    <w:rsid w:val="00831000"/>
    <w:rsid w:val="0083683D"/>
    <w:rsid w:val="00837123"/>
    <w:rsid w:val="00841F52"/>
    <w:rsid w:val="00842C76"/>
    <w:rsid w:val="008449AB"/>
    <w:rsid w:val="008455CB"/>
    <w:rsid w:val="00846540"/>
    <w:rsid w:val="00846E02"/>
    <w:rsid w:val="0084795E"/>
    <w:rsid w:val="00854E8F"/>
    <w:rsid w:val="00866E5A"/>
    <w:rsid w:val="0086739C"/>
    <w:rsid w:val="0087056A"/>
    <w:rsid w:val="0087118F"/>
    <w:rsid w:val="0087641B"/>
    <w:rsid w:val="00885B79"/>
    <w:rsid w:val="00892EDE"/>
    <w:rsid w:val="00897476"/>
    <w:rsid w:val="008A0A31"/>
    <w:rsid w:val="008A3978"/>
    <w:rsid w:val="008A407F"/>
    <w:rsid w:val="008A6899"/>
    <w:rsid w:val="008A6BF1"/>
    <w:rsid w:val="008B1C44"/>
    <w:rsid w:val="008B2DB3"/>
    <w:rsid w:val="008B5BF4"/>
    <w:rsid w:val="008B6754"/>
    <w:rsid w:val="008B6A03"/>
    <w:rsid w:val="008C2D65"/>
    <w:rsid w:val="008D43FB"/>
    <w:rsid w:val="008D4A28"/>
    <w:rsid w:val="008D54ED"/>
    <w:rsid w:val="008D6A87"/>
    <w:rsid w:val="008E0A5A"/>
    <w:rsid w:val="008F0F14"/>
    <w:rsid w:val="008F1FA9"/>
    <w:rsid w:val="008F548F"/>
    <w:rsid w:val="008F7A0E"/>
    <w:rsid w:val="00900903"/>
    <w:rsid w:val="00900FE2"/>
    <w:rsid w:val="00904594"/>
    <w:rsid w:val="009110F3"/>
    <w:rsid w:val="00915D1F"/>
    <w:rsid w:val="009206C5"/>
    <w:rsid w:val="00920773"/>
    <w:rsid w:val="009276DA"/>
    <w:rsid w:val="009279C6"/>
    <w:rsid w:val="0093241E"/>
    <w:rsid w:val="00933D1B"/>
    <w:rsid w:val="00933E82"/>
    <w:rsid w:val="00934829"/>
    <w:rsid w:val="00936D06"/>
    <w:rsid w:val="0094287D"/>
    <w:rsid w:val="00942E1B"/>
    <w:rsid w:val="009436C2"/>
    <w:rsid w:val="0094420A"/>
    <w:rsid w:val="00946BE4"/>
    <w:rsid w:val="00947159"/>
    <w:rsid w:val="00966AD8"/>
    <w:rsid w:val="00966D29"/>
    <w:rsid w:val="0097200B"/>
    <w:rsid w:val="00974C09"/>
    <w:rsid w:val="009754B1"/>
    <w:rsid w:val="00975A54"/>
    <w:rsid w:val="0097786D"/>
    <w:rsid w:val="00981152"/>
    <w:rsid w:val="009823AA"/>
    <w:rsid w:val="00982448"/>
    <w:rsid w:val="00982F42"/>
    <w:rsid w:val="009864C4"/>
    <w:rsid w:val="0098797C"/>
    <w:rsid w:val="009938BC"/>
    <w:rsid w:val="00996800"/>
    <w:rsid w:val="009A350B"/>
    <w:rsid w:val="009A35C6"/>
    <w:rsid w:val="009B3E55"/>
    <w:rsid w:val="009B5677"/>
    <w:rsid w:val="009B6D19"/>
    <w:rsid w:val="009B7774"/>
    <w:rsid w:val="009C0DB7"/>
    <w:rsid w:val="009C11B9"/>
    <w:rsid w:val="009C5994"/>
    <w:rsid w:val="009C6200"/>
    <w:rsid w:val="009D2790"/>
    <w:rsid w:val="009D2B01"/>
    <w:rsid w:val="009E6D63"/>
    <w:rsid w:val="009E711F"/>
    <w:rsid w:val="009F3D6A"/>
    <w:rsid w:val="00A06BED"/>
    <w:rsid w:val="00A2015B"/>
    <w:rsid w:val="00A21DD4"/>
    <w:rsid w:val="00A21E00"/>
    <w:rsid w:val="00A2554E"/>
    <w:rsid w:val="00A25E9F"/>
    <w:rsid w:val="00A33A2C"/>
    <w:rsid w:val="00A36DA5"/>
    <w:rsid w:val="00A403D3"/>
    <w:rsid w:val="00A43FB4"/>
    <w:rsid w:val="00A45DF5"/>
    <w:rsid w:val="00A45E79"/>
    <w:rsid w:val="00A46110"/>
    <w:rsid w:val="00A46D36"/>
    <w:rsid w:val="00A4798D"/>
    <w:rsid w:val="00A51FDC"/>
    <w:rsid w:val="00A52DBC"/>
    <w:rsid w:val="00A56858"/>
    <w:rsid w:val="00A607B5"/>
    <w:rsid w:val="00A620E2"/>
    <w:rsid w:val="00A65C85"/>
    <w:rsid w:val="00A7085A"/>
    <w:rsid w:val="00A70E4D"/>
    <w:rsid w:val="00A728DD"/>
    <w:rsid w:val="00A758C8"/>
    <w:rsid w:val="00A75B54"/>
    <w:rsid w:val="00A81294"/>
    <w:rsid w:val="00A86647"/>
    <w:rsid w:val="00A94555"/>
    <w:rsid w:val="00AA7AAE"/>
    <w:rsid w:val="00AB170B"/>
    <w:rsid w:val="00AB2328"/>
    <w:rsid w:val="00AB7FB7"/>
    <w:rsid w:val="00AC1652"/>
    <w:rsid w:val="00AC5376"/>
    <w:rsid w:val="00AC53F2"/>
    <w:rsid w:val="00AC66AC"/>
    <w:rsid w:val="00AD2544"/>
    <w:rsid w:val="00AD5997"/>
    <w:rsid w:val="00AD5A3F"/>
    <w:rsid w:val="00AD7EE1"/>
    <w:rsid w:val="00AE1383"/>
    <w:rsid w:val="00AE78B9"/>
    <w:rsid w:val="00AF07CD"/>
    <w:rsid w:val="00AF4A76"/>
    <w:rsid w:val="00B00083"/>
    <w:rsid w:val="00B01D1A"/>
    <w:rsid w:val="00B03ABF"/>
    <w:rsid w:val="00B03BF3"/>
    <w:rsid w:val="00B0492B"/>
    <w:rsid w:val="00B078D5"/>
    <w:rsid w:val="00B11725"/>
    <w:rsid w:val="00B12A49"/>
    <w:rsid w:val="00B1559D"/>
    <w:rsid w:val="00B160BD"/>
    <w:rsid w:val="00B17F9E"/>
    <w:rsid w:val="00B25740"/>
    <w:rsid w:val="00B25BAC"/>
    <w:rsid w:val="00B27211"/>
    <w:rsid w:val="00B362B0"/>
    <w:rsid w:val="00B37029"/>
    <w:rsid w:val="00B378BC"/>
    <w:rsid w:val="00B44B44"/>
    <w:rsid w:val="00B5190F"/>
    <w:rsid w:val="00B545D0"/>
    <w:rsid w:val="00B54886"/>
    <w:rsid w:val="00B55C66"/>
    <w:rsid w:val="00B56B42"/>
    <w:rsid w:val="00B6202F"/>
    <w:rsid w:val="00B63683"/>
    <w:rsid w:val="00B7087C"/>
    <w:rsid w:val="00B70B39"/>
    <w:rsid w:val="00B71034"/>
    <w:rsid w:val="00B72E30"/>
    <w:rsid w:val="00B73CB2"/>
    <w:rsid w:val="00B86E96"/>
    <w:rsid w:val="00B90B23"/>
    <w:rsid w:val="00B97483"/>
    <w:rsid w:val="00BA0850"/>
    <w:rsid w:val="00BA0B85"/>
    <w:rsid w:val="00BB27B7"/>
    <w:rsid w:val="00BC131F"/>
    <w:rsid w:val="00BC307F"/>
    <w:rsid w:val="00BC5F8C"/>
    <w:rsid w:val="00BC6B5A"/>
    <w:rsid w:val="00BD04D6"/>
    <w:rsid w:val="00BD1247"/>
    <w:rsid w:val="00BD32FF"/>
    <w:rsid w:val="00BD4DAB"/>
    <w:rsid w:val="00BE3301"/>
    <w:rsid w:val="00BE4870"/>
    <w:rsid w:val="00BF1CF2"/>
    <w:rsid w:val="00BF36CD"/>
    <w:rsid w:val="00BF525F"/>
    <w:rsid w:val="00BF63E5"/>
    <w:rsid w:val="00C00BE7"/>
    <w:rsid w:val="00C06684"/>
    <w:rsid w:val="00C06A48"/>
    <w:rsid w:val="00C11037"/>
    <w:rsid w:val="00C25324"/>
    <w:rsid w:val="00C26A46"/>
    <w:rsid w:val="00C30A24"/>
    <w:rsid w:val="00C44550"/>
    <w:rsid w:val="00C445E7"/>
    <w:rsid w:val="00C44947"/>
    <w:rsid w:val="00C455D6"/>
    <w:rsid w:val="00C513C7"/>
    <w:rsid w:val="00C521DB"/>
    <w:rsid w:val="00C53B06"/>
    <w:rsid w:val="00C551FB"/>
    <w:rsid w:val="00C62BE6"/>
    <w:rsid w:val="00C709A8"/>
    <w:rsid w:val="00C762D5"/>
    <w:rsid w:val="00C80ECF"/>
    <w:rsid w:val="00C85BFE"/>
    <w:rsid w:val="00C90FF5"/>
    <w:rsid w:val="00C94374"/>
    <w:rsid w:val="00C96C86"/>
    <w:rsid w:val="00C97440"/>
    <w:rsid w:val="00CA4C41"/>
    <w:rsid w:val="00CA5B0A"/>
    <w:rsid w:val="00CB0A5A"/>
    <w:rsid w:val="00CB6B19"/>
    <w:rsid w:val="00CC0D25"/>
    <w:rsid w:val="00CD5110"/>
    <w:rsid w:val="00CE6400"/>
    <w:rsid w:val="00CF1CE1"/>
    <w:rsid w:val="00CF3C06"/>
    <w:rsid w:val="00CF4E4A"/>
    <w:rsid w:val="00CF5D38"/>
    <w:rsid w:val="00CF675E"/>
    <w:rsid w:val="00D01B5C"/>
    <w:rsid w:val="00D071DC"/>
    <w:rsid w:val="00D0791B"/>
    <w:rsid w:val="00D07DB2"/>
    <w:rsid w:val="00D10064"/>
    <w:rsid w:val="00D102D2"/>
    <w:rsid w:val="00D10C47"/>
    <w:rsid w:val="00D163E5"/>
    <w:rsid w:val="00D201F6"/>
    <w:rsid w:val="00D21D3C"/>
    <w:rsid w:val="00D25907"/>
    <w:rsid w:val="00D31881"/>
    <w:rsid w:val="00D32216"/>
    <w:rsid w:val="00D40672"/>
    <w:rsid w:val="00D4747C"/>
    <w:rsid w:val="00D5079D"/>
    <w:rsid w:val="00D53E96"/>
    <w:rsid w:val="00D61F0F"/>
    <w:rsid w:val="00D638BB"/>
    <w:rsid w:val="00D669F6"/>
    <w:rsid w:val="00D72438"/>
    <w:rsid w:val="00D76E7F"/>
    <w:rsid w:val="00D80545"/>
    <w:rsid w:val="00D82324"/>
    <w:rsid w:val="00D825C3"/>
    <w:rsid w:val="00D83600"/>
    <w:rsid w:val="00D86EE3"/>
    <w:rsid w:val="00D917E0"/>
    <w:rsid w:val="00D9271C"/>
    <w:rsid w:val="00D94F51"/>
    <w:rsid w:val="00D96DEE"/>
    <w:rsid w:val="00DA527E"/>
    <w:rsid w:val="00DA790D"/>
    <w:rsid w:val="00DB03DA"/>
    <w:rsid w:val="00DB0AAB"/>
    <w:rsid w:val="00DB12CC"/>
    <w:rsid w:val="00DB1CA0"/>
    <w:rsid w:val="00DB681B"/>
    <w:rsid w:val="00DC1994"/>
    <w:rsid w:val="00DC582E"/>
    <w:rsid w:val="00DC60AD"/>
    <w:rsid w:val="00DC6650"/>
    <w:rsid w:val="00DD4DCA"/>
    <w:rsid w:val="00DE62D4"/>
    <w:rsid w:val="00DE71AE"/>
    <w:rsid w:val="00DF0C25"/>
    <w:rsid w:val="00E0342A"/>
    <w:rsid w:val="00E06D20"/>
    <w:rsid w:val="00E10682"/>
    <w:rsid w:val="00E117D8"/>
    <w:rsid w:val="00E1709D"/>
    <w:rsid w:val="00E175E5"/>
    <w:rsid w:val="00E32FDD"/>
    <w:rsid w:val="00E33C42"/>
    <w:rsid w:val="00E40EF7"/>
    <w:rsid w:val="00E41418"/>
    <w:rsid w:val="00E44B3F"/>
    <w:rsid w:val="00E46FDF"/>
    <w:rsid w:val="00E60686"/>
    <w:rsid w:val="00E61390"/>
    <w:rsid w:val="00E622FE"/>
    <w:rsid w:val="00E720E3"/>
    <w:rsid w:val="00E7287D"/>
    <w:rsid w:val="00E72B4F"/>
    <w:rsid w:val="00E730A0"/>
    <w:rsid w:val="00E73EB1"/>
    <w:rsid w:val="00E75540"/>
    <w:rsid w:val="00E81D33"/>
    <w:rsid w:val="00E83EA9"/>
    <w:rsid w:val="00E84693"/>
    <w:rsid w:val="00E85ECE"/>
    <w:rsid w:val="00E96ACA"/>
    <w:rsid w:val="00E972BF"/>
    <w:rsid w:val="00E973D3"/>
    <w:rsid w:val="00E97904"/>
    <w:rsid w:val="00EA0748"/>
    <w:rsid w:val="00EA11E7"/>
    <w:rsid w:val="00EA4D71"/>
    <w:rsid w:val="00EA7CA8"/>
    <w:rsid w:val="00EC2ECC"/>
    <w:rsid w:val="00EC403C"/>
    <w:rsid w:val="00EC7F83"/>
    <w:rsid w:val="00EE5917"/>
    <w:rsid w:val="00EE78D2"/>
    <w:rsid w:val="00EF68F2"/>
    <w:rsid w:val="00F0014F"/>
    <w:rsid w:val="00F0787A"/>
    <w:rsid w:val="00F07B17"/>
    <w:rsid w:val="00F12029"/>
    <w:rsid w:val="00F2440E"/>
    <w:rsid w:val="00F27242"/>
    <w:rsid w:val="00F3072B"/>
    <w:rsid w:val="00F32C4C"/>
    <w:rsid w:val="00F46EF0"/>
    <w:rsid w:val="00F47B76"/>
    <w:rsid w:val="00F50844"/>
    <w:rsid w:val="00F523F9"/>
    <w:rsid w:val="00F57BF9"/>
    <w:rsid w:val="00F6750E"/>
    <w:rsid w:val="00F736BA"/>
    <w:rsid w:val="00F762FF"/>
    <w:rsid w:val="00F777B9"/>
    <w:rsid w:val="00F81075"/>
    <w:rsid w:val="00F820B2"/>
    <w:rsid w:val="00F85CDE"/>
    <w:rsid w:val="00F930B5"/>
    <w:rsid w:val="00F96E06"/>
    <w:rsid w:val="00F96E0E"/>
    <w:rsid w:val="00F97081"/>
    <w:rsid w:val="00FA099F"/>
    <w:rsid w:val="00FA245F"/>
    <w:rsid w:val="00FA292B"/>
    <w:rsid w:val="00FA33D9"/>
    <w:rsid w:val="00FA684B"/>
    <w:rsid w:val="00FB18F3"/>
    <w:rsid w:val="00FB70EA"/>
    <w:rsid w:val="00FC2DB6"/>
    <w:rsid w:val="00FC5D3D"/>
    <w:rsid w:val="00FC718C"/>
    <w:rsid w:val="00FC7A8B"/>
    <w:rsid w:val="00FD0EDB"/>
    <w:rsid w:val="00FD6BAF"/>
    <w:rsid w:val="00FD7D0B"/>
    <w:rsid w:val="00FE2F9A"/>
    <w:rsid w:val="00FE3166"/>
    <w:rsid w:val="00FE461F"/>
    <w:rsid w:val="00FF0AD6"/>
    <w:rsid w:val="00FF3384"/>
    <w:rsid w:val="00FF4642"/>
    <w:rsid w:val="00FF4F8B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EA849F"/>
  <w14:defaultImageDpi w14:val="300"/>
  <w15:docId w15:val="{60BF60E1-B9E0-0E49-BE43-9E790E850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spacing w:line="480" w:lineRule="auto"/>
    </w:pPr>
    <w:rPr>
      <w:sz w:val="22"/>
    </w:rPr>
  </w:style>
  <w:style w:type="character" w:styleId="CommentReference">
    <w:name w:val="annotation reference"/>
    <w:uiPriority w:val="99"/>
    <w:semiHidden/>
    <w:unhideWhenUsed/>
    <w:rsid w:val="000127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704"/>
    <w:rPr>
      <w:sz w:val="20"/>
    </w:rPr>
  </w:style>
  <w:style w:type="character" w:customStyle="1" w:styleId="CommentTextChar">
    <w:name w:val="Comment Text Char"/>
    <w:link w:val="CommentText"/>
    <w:uiPriority w:val="99"/>
    <w:rsid w:val="0001270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7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12704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7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12704"/>
    <w:rPr>
      <w:rFonts w:ascii="Segoe UI" w:hAnsi="Segoe UI" w:cs="Segoe UI"/>
      <w:sz w:val="18"/>
      <w:szCs w:val="18"/>
    </w:rPr>
  </w:style>
  <w:style w:type="character" w:styleId="FollowedHyperlink">
    <w:name w:val="FollowedHyperlink"/>
    <w:uiPriority w:val="99"/>
    <w:semiHidden/>
    <w:unhideWhenUsed/>
    <w:rsid w:val="0042000A"/>
    <w:rPr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77860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477860"/>
    <w:rPr>
      <w:rFonts w:ascii="Arial" w:hAnsi="Arial"/>
      <w:sz w:val="24"/>
    </w:rPr>
  </w:style>
  <w:style w:type="table" w:styleId="TableGrid">
    <w:name w:val="Table Grid"/>
    <w:basedOn w:val="TableNormal"/>
    <w:rsid w:val="009C6200"/>
    <w:rPr>
      <w:rFonts w:ascii="Century" w:hAnsi="Century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Shading-Accent51">
    <w:name w:val="Light Shading - Accent 51"/>
    <w:hidden/>
    <w:uiPriority w:val="71"/>
    <w:rsid w:val="004C7573"/>
    <w:rPr>
      <w:rFonts w:ascii="Arial" w:hAnsi="Arial"/>
      <w:sz w:val="24"/>
    </w:rPr>
  </w:style>
  <w:style w:type="paragraph" w:customStyle="1" w:styleId="DarkList-Accent31">
    <w:name w:val="Dark List - Accent 31"/>
    <w:hidden/>
    <w:uiPriority w:val="71"/>
    <w:rsid w:val="00763D0C"/>
    <w:rPr>
      <w:rFonts w:ascii="Arial" w:hAnsi="Arial"/>
      <w:sz w:val="24"/>
    </w:rPr>
  </w:style>
  <w:style w:type="character" w:customStyle="1" w:styleId="HeaderChar">
    <w:name w:val="Header Char"/>
    <w:link w:val="Header"/>
    <w:semiHidden/>
    <w:rsid w:val="00B378BC"/>
    <w:rPr>
      <w:rFonts w:ascii="Arial" w:hAnsi="Arial"/>
      <w:sz w:val="24"/>
    </w:rPr>
  </w:style>
  <w:style w:type="character" w:customStyle="1" w:styleId="high-light-bg4">
    <w:name w:val="high-light-bg4"/>
    <w:rsid w:val="00B378BC"/>
  </w:style>
  <w:style w:type="paragraph" w:customStyle="1" w:styleId="Default">
    <w:name w:val="Default"/>
    <w:rsid w:val="003D36D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B6BDA"/>
    <w:pPr>
      <w:widowControl w:val="0"/>
      <w:ind w:leftChars="400" w:left="840"/>
      <w:jc w:val="both"/>
    </w:pPr>
    <w:rPr>
      <w:rFonts w:ascii="Century" w:hAnsi="Century"/>
      <w:kern w:val="2"/>
      <w:sz w:val="21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49078F"/>
  </w:style>
  <w:style w:type="character" w:styleId="Strong">
    <w:name w:val="Strong"/>
    <w:basedOn w:val="DefaultParagraphFont"/>
    <w:uiPriority w:val="22"/>
    <w:qFormat/>
    <w:rsid w:val="00F3072B"/>
    <w:rPr>
      <w:b/>
      <w:bCs/>
    </w:rPr>
  </w:style>
  <w:style w:type="paragraph" w:styleId="NormalWeb">
    <w:name w:val="Normal (Web)"/>
    <w:basedOn w:val="Normal"/>
    <w:uiPriority w:val="99"/>
    <w:unhideWhenUsed/>
    <w:rsid w:val="000B42E5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styleId="Revision">
    <w:name w:val="Revision"/>
    <w:hidden/>
    <w:uiPriority w:val="71"/>
    <w:rsid w:val="003F424A"/>
    <w:rPr>
      <w:rFonts w:ascii="Arial" w:hAnsi="Arial"/>
      <w:sz w:val="24"/>
    </w:rPr>
  </w:style>
  <w:style w:type="character" w:customStyle="1" w:styleId="UnresolvedMention1">
    <w:name w:val="Unresolved Mention1"/>
    <w:basedOn w:val="DefaultParagraphFont"/>
    <w:uiPriority w:val="99"/>
    <w:rsid w:val="0008775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33D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3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8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3632">
          <w:marLeft w:val="45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a.tianma.com/" TargetMode="External"/><Relationship Id="rId13" Type="http://schemas.openxmlformats.org/officeDocument/2006/relationships/hyperlink" Target="http://sid.vporoom.com/Tianma" TargetMode="External"/><Relationship Id="rId18" Type="http://schemas.openxmlformats.org/officeDocument/2006/relationships/image" Target="media/image4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sid.org/About/Awards/PeoplesChoiceAwards.aspx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d.org/About/Awards/DisplayIndustryAwards.aspx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http://www.sid.org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displayweek.org/" TargetMode="External"/><Relationship Id="rId14" Type="http://schemas.openxmlformats.org/officeDocument/2006/relationships/hyperlink" Target="http://usa.tianma.com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Tel:%20408-816-7029" TargetMode="External"/><Relationship Id="rId1" Type="http://schemas.openxmlformats.org/officeDocument/2006/relationships/hyperlink" Target="http://www.tianma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Tel:%20408-816-7029" TargetMode="External"/><Relationship Id="rId1" Type="http://schemas.openxmlformats.org/officeDocument/2006/relationships/hyperlink" Target="http://usa.tianma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Charles%20Birkhead\Desktop\New%20Templates\News%20Relea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245B6-05C7-A245-9B74-FEA32C4A9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Settings\Charles Birkhead\Desktop\New Templates\News Release Template.dot</Template>
  <TotalTime>12</TotalTime>
  <Pages>6</Pages>
  <Words>1034</Words>
  <Characters>5894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>ERG-</vt:lpstr>
    </vt:vector>
  </TitlesOfParts>
  <Manager/>
  <Company>Macrovision</Company>
  <LinksUpToDate>false</LinksUpToDate>
  <CharactersWithSpaces>6915</CharactersWithSpaces>
  <SharedDoc>false</SharedDoc>
  <HyperlinkBase/>
  <HLinks>
    <vt:vector size="42" baseType="variant">
      <vt:variant>
        <vt:i4>1114201</vt:i4>
      </vt:variant>
      <vt:variant>
        <vt:i4>15</vt:i4>
      </vt:variant>
      <vt:variant>
        <vt:i4>0</vt:i4>
      </vt:variant>
      <vt:variant>
        <vt:i4>5</vt:i4>
      </vt:variant>
      <vt:variant>
        <vt:lpwstr>http://www.tianma-usa.com/index.php?</vt:lpwstr>
      </vt:variant>
      <vt:variant>
        <vt:lpwstr/>
      </vt:variant>
      <vt:variant>
        <vt:i4>8126498</vt:i4>
      </vt:variant>
      <vt:variant>
        <vt:i4>12</vt:i4>
      </vt:variant>
      <vt:variant>
        <vt:i4>0</vt:i4>
      </vt:variant>
      <vt:variant>
        <vt:i4>5</vt:i4>
      </vt:variant>
      <vt:variant>
        <vt:lpwstr>http://www.tianma-nlt.com/</vt:lpwstr>
      </vt:variant>
      <vt:variant>
        <vt:lpwstr/>
      </vt:variant>
      <vt:variant>
        <vt:i4>1704020</vt:i4>
      </vt:variant>
      <vt:variant>
        <vt:i4>9</vt:i4>
      </vt:variant>
      <vt:variant>
        <vt:i4>0</vt:i4>
      </vt:variant>
      <vt:variant>
        <vt:i4>5</vt:i4>
      </vt:variant>
      <vt:variant>
        <vt:lpwstr>http://www.tianma-nlt.com/Pages/default.aspx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http://www.tianma-usa.com/index.php?</vt:lpwstr>
      </vt:variant>
      <vt:variant>
        <vt:lpwstr/>
      </vt:variant>
      <vt:variant>
        <vt:i4>3997752</vt:i4>
      </vt:variant>
      <vt:variant>
        <vt:i4>3</vt:i4>
      </vt:variant>
      <vt:variant>
        <vt:i4>0</vt:i4>
      </vt:variant>
      <vt:variant>
        <vt:i4>5</vt:i4>
      </vt:variant>
      <vt:variant>
        <vt:lpwstr>http://www.tianma.com/</vt:lpwstr>
      </vt:variant>
      <vt:variant>
        <vt:lpwstr/>
      </vt:variant>
      <vt:variant>
        <vt:i4>4522098</vt:i4>
      </vt:variant>
      <vt:variant>
        <vt:i4>0</vt:i4>
      </vt:variant>
      <vt:variant>
        <vt:i4>0</vt:i4>
      </vt:variant>
      <vt:variant>
        <vt:i4>5</vt:i4>
      </vt:variant>
      <vt:variant>
        <vt:lpwstr>mailto:info@tianma.com</vt:lpwstr>
      </vt:variant>
      <vt:variant>
        <vt:lpwstr/>
      </vt:variant>
      <vt:variant>
        <vt:i4>5177377</vt:i4>
      </vt:variant>
      <vt:variant>
        <vt:i4>8405</vt:i4>
      </vt:variant>
      <vt:variant>
        <vt:i4>1025</vt:i4>
      </vt:variant>
      <vt:variant>
        <vt:i4>1</vt:i4>
      </vt:variant>
      <vt:variant>
        <vt:lpwstr>Tianma NLT USA Name Logo-135w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Maurer</dc:creator>
  <cp:keywords/>
  <dc:description/>
  <cp:lastModifiedBy>Bill Maurer</cp:lastModifiedBy>
  <cp:revision>3</cp:revision>
  <cp:lastPrinted>2017-06-26T18:56:00Z</cp:lastPrinted>
  <dcterms:created xsi:type="dcterms:W3CDTF">2019-05-14T11:52:00Z</dcterms:created>
  <dcterms:modified xsi:type="dcterms:W3CDTF">2019-05-14T12:26:00Z</dcterms:modified>
  <cp:category/>
</cp:coreProperties>
</file>